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1531F" w:rsidRDefault="00F811B5" w:rsidP="00D1531F">
      <w:pPr>
        <w:jc w:val="center"/>
        <w:rPr>
          <w:rFonts w:ascii="Baskerville Old Face" w:hAnsi="Baskerville Old Face"/>
          <w:color w:val="C4190C"/>
          <w:sz w:val="144"/>
          <w:szCs w:val="144"/>
        </w:rPr>
      </w:pPr>
    </w:p>
    <w:p w:rsidR="00D1531F" w:rsidRDefault="00F811B5" w:rsidP="00D1531F">
      <w:pPr>
        <w:jc w:val="center"/>
        <w:rPr>
          <w:rFonts w:ascii="Baskerville Old Face" w:hAnsi="Baskerville Old Face"/>
          <w:sz w:val="144"/>
          <w:szCs w:val="144"/>
        </w:rPr>
      </w:pPr>
    </w:p>
    <w:p w:rsidR="00D1531F" w:rsidRPr="00397623" w:rsidRDefault="009015F0" w:rsidP="00D1531F">
      <w:pPr>
        <w:jc w:val="center"/>
        <w:rPr>
          <w:rFonts w:ascii="Baskerville Old Face" w:hAnsi="Baskerville Old Face"/>
          <w:sz w:val="144"/>
          <w:szCs w:val="144"/>
        </w:rPr>
      </w:pPr>
      <w:r w:rsidRPr="00397623">
        <w:rPr>
          <w:rFonts w:ascii="Baskerville Old Face" w:hAnsi="Baskerville Old Face"/>
          <w:sz w:val="144"/>
          <w:szCs w:val="144"/>
        </w:rPr>
        <w:t xml:space="preserve">A </w:t>
      </w:r>
    </w:p>
    <w:p w:rsidR="00D1531F" w:rsidRPr="00397623" w:rsidRDefault="009015F0" w:rsidP="00D1531F">
      <w:pPr>
        <w:jc w:val="center"/>
        <w:rPr>
          <w:rFonts w:ascii="Baskerville Old Face" w:hAnsi="Baskerville Old Face"/>
          <w:sz w:val="144"/>
          <w:szCs w:val="144"/>
        </w:rPr>
      </w:pPr>
      <w:r w:rsidRPr="00397623">
        <w:rPr>
          <w:rFonts w:ascii="Baskerville Old Face" w:hAnsi="Baskerville Old Face"/>
          <w:sz w:val="144"/>
          <w:szCs w:val="144"/>
        </w:rPr>
        <w:t>Brief</w:t>
      </w:r>
    </w:p>
    <w:p w:rsidR="00D1531F" w:rsidRPr="00397623" w:rsidRDefault="009015F0" w:rsidP="00D1531F">
      <w:pPr>
        <w:jc w:val="center"/>
        <w:rPr>
          <w:rFonts w:ascii="Baskerville Old Face" w:hAnsi="Baskerville Old Face"/>
          <w:sz w:val="144"/>
          <w:szCs w:val="144"/>
        </w:rPr>
      </w:pPr>
      <w:r w:rsidRPr="00397623">
        <w:rPr>
          <w:rFonts w:ascii="Baskerville Old Face" w:hAnsi="Baskerville Old Face"/>
          <w:sz w:val="144"/>
          <w:szCs w:val="144"/>
        </w:rPr>
        <w:t>Guide to</w:t>
      </w:r>
    </w:p>
    <w:p w:rsidR="00D1531F" w:rsidRDefault="009015F0" w:rsidP="00D1531F">
      <w:pPr>
        <w:jc w:val="center"/>
        <w:rPr>
          <w:rFonts w:ascii="Baskerville Old Face" w:hAnsi="Baskerville Old Face"/>
          <w:sz w:val="144"/>
          <w:szCs w:val="144"/>
        </w:rPr>
      </w:pPr>
      <w:r>
        <w:rPr>
          <w:rFonts w:ascii="Baskerville Old Face" w:hAnsi="Baskerville Old Face"/>
          <w:sz w:val="144"/>
          <w:szCs w:val="144"/>
        </w:rPr>
        <w:t>MLA</w:t>
      </w:r>
    </w:p>
    <w:p w:rsidR="00D1531F" w:rsidRPr="00397623" w:rsidRDefault="009015F0" w:rsidP="00D1531F">
      <w:pPr>
        <w:jc w:val="center"/>
        <w:rPr>
          <w:rFonts w:ascii="Baskerville Old Face" w:hAnsi="Baskerville Old Face"/>
          <w:sz w:val="100"/>
          <w:szCs w:val="100"/>
        </w:rPr>
      </w:pPr>
      <w:r>
        <w:rPr>
          <w:rFonts w:ascii="Baskerville Old Face" w:hAnsi="Baskerville Old Face"/>
          <w:sz w:val="100"/>
          <w:szCs w:val="100"/>
        </w:rPr>
        <w:t>8</w:t>
      </w:r>
      <w:r w:rsidRPr="00397623">
        <w:rPr>
          <w:rFonts w:ascii="Baskerville Old Face" w:hAnsi="Baskerville Old Face"/>
          <w:sz w:val="100"/>
          <w:szCs w:val="100"/>
          <w:vertAlign w:val="superscript"/>
        </w:rPr>
        <w:t>th</w:t>
      </w:r>
      <w:r w:rsidRPr="00397623">
        <w:rPr>
          <w:rFonts w:ascii="Baskerville Old Face" w:hAnsi="Baskerville Old Face"/>
          <w:sz w:val="100"/>
          <w:szCs w:val="100"/>
        </w:rPr>
        <w:t xml:space="preserve"> edition</w:t>
      </w: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ind w:firstLine="720"/>
        <w:rPr>
          <w:rFonts w:ascii="Garamond" w:hAnsi="Garamond"/>
          <w:b/>
          <w:sz w:val="36"/>
          <w:szCs w:val="36"/>
        </w:rPr>
      </w:pPr>
    </w:p>
    <w:p w:rsidR="00D1531F" w:rsidRDefault="00F811B5" w:rsidP="00D1531F">
      <w:pPr>
        <w:rPr>
          <w:rFonts w:ascii="Garamond" w:hAnsi="Garamond"/>
          <w:b/>
          <w:szCs w:val="36"/>
        </w:rPr>
      </w:pPr>
    </w:p>
    <w:p w:rsidR="00D1531F" w:rsidRDefault="00F811B5" w:rsidP="00D1531F">
      <w:pPr>
        <w:rPr>
          <w:rFonts w:ascii="Garamond" w:hAnsi="Garamond"/>
          <w:b/>
          <w:szCs w:val="36"/>
        </w:rPr>
      </w:pPr>
    </w:p>
    <w:p w:rsidR="00D1531F" w:rsidRDefault="00F811B5" w:rsidP="00D1531F">
      <w:pPr>
        <w:rPr>
          <w:rFonts w:ascii="Garamond" w:hAnsi="Garamond"/>
          <w:b/>
          <w:szCs w:val="36"/>
        </w:rPr>
      </w:pPr>
    </w:p>
    <w:p w:rsidR="00D1531F" w:rsidRDefault="00F811B5" w:rsidP="00D1531F">
      <w:pPr>
        <w:rPr>
          <w:rFonts w:ascii="Garamond" w:hAnsi="Garamond"/>
          <w:b/>
          <w:szCs w:val="36"/>
        </w:rPr>
      </w:pPr>
    </w:p>
    <w:p w:rsidR="00D1531F" w:rsidRDefault="009015F0" w:rsidP="00D1531F">
      <w:pPr>
        <w:rPr>
          <w:rFonts w:ascii="Garamond" w:hAnsi="Garamond"/>
          <w:b/>
          <w:szCs w:val="36"/>
        </w:rPr>
        <w:sectPr w:rsidR="00D1531F">
          <w:headerReference w:type="default" r:id="rId7"/>
          <w:footerReference w:type="default" r:id="rId8"/>
          <w:pgSz w:w="12240" w:h="15840" w:code="1"/>
          <w:pgMar w:top="101" w:right="1008" w:bottom="630" w:left="1152" w:gutter="0"/>
          <w:pgBorders w:display="firstPage" w:offsetFrom="page">
            <w:top w:val="single" w:sz="24" w:space="24" w:color="auto"/>
            <w:bottom w:val="single" w:sz="24" w:space="24" w:color="auto"/>
          </w:pgBorders>
          <w:pgNumType w:start="1"/>
          <w:titlePg/>
          <w:docGrid w:linePitch="360"/>
        </w:sectPr>
      </w:pPr>
      <w:r>
        <w:rPr>
          <w:rFonts w:ascii="Garamond" w:hAnsi="Garamond"/>
          <w:b/>
          <w:szCs w:val="36"/>
        </w:rPr>
        <w:t>a SOURCE can be a/an</w:t>
      </w:r>
    </w:p>
    <w:p w:rsidR="00D1531F" w:rsidRPr="00565267" w:rsidRDefault="00F811B5" w:rsidP="00D1531F">
      <w:pPr>
        <w:rPr>
          <w:rFonts w:ascii="Garamond" w:hAnsi="Garamond"/>
          <w:b/>
          <w:sz w:val="16"/>
          <w:szCs w:val="36"/>
        </w:rPr>
        <w:sectPr w:rsidR="00D1531F" w:rsidRPr="00565267">
          <w:type w:val="continuous"/>
          <w:pgSz w:w="12240" w:h="15840" w:code="1"/>
          <w:pgMar w:top="101" w:right="1008" w:bottom="630" w:left="1152" w:gutter="0"/>
          <w:pgBorders w:display="firstPage" w:offsetFrom="page">
            <w:top w:val="single" w:sz="24" w:space="24" w:color="auto"/>
            <w:bottom w:val="single" w:sz="24" w:space="24" w:color="auto"/>
          </w:pgBorders>
          <w:pgNumType w:start="1"/>
          <w:cols w:num="2"/>
          <w:titlePg/>
          <w:docGrid w:linePitch="360"/>
        </w:sectPr>
      </w:pPr>
    </w:p>
    <w:p w:rsidR="00D1531F" w:rsidRPr="00565267" w:rsidRDefault="00F811B5" w:rsidP="00D1531F">
      <w:pPr>
        <w:rPr>
          <w:rFonts w:ascii="Garamond" w:hAnsi="Garamond"/>
          <w:b/>
          <w:sz w:val="16"/>
          <w:szCs w:val="36"/>
        </w:rPr>
      </w:pP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book</w:t>
      </w:r>
      <w:r w:rsidRPr="00565267">
        <w:rPr>
          <w:rFonts w:ascii="Garamond" w:hAnsi="Garamond"/>
          <w:sz w:val="22"/>
          <w:szCs w:val="36"/>
        </w:rPr>
        <w:tab/>
      </w:r>
      <w:r w:rsidRPr="00565267">
        <w:rPr>
          <w:rFonts w:ascii="Garamond" w:hAnsi="Garamond"/>
          <w:sz w:val="22"/>
          <w:szCs w:val="36"/>
        </w:rPr>
        <w:tab/>
      </w:r>
      <w:r w:rsidRPr="00565267">
        <w:rPr>
          <w:rFonts w:ascii="Garamond" w:hAnsi="Garamond"/>
          <w:sz w:val="22"/>
          <w:szCs w:val="36"/>
        </w:rPr>
        <w:tab/>
      </w:r>
      <w:r w:rsidRPr="00565267">
        <w:rPr>
          <w:rFonts w:ascii="Garamond" w:hAnsi="Garamond"/>
          <w:sz w:val="22"/>
          <w:szCs w:val="36"/>
        </w:rPr>
        <w:tab/>
      </w:r>
      <w:r w:rsidRPr="00565267">
        <w:rPr>
          <w:rFonts w:ascii="Garamond" w:hAnsi="Garamond"/>
          <w:sz w:val="22"/>
          <w:szCs w:val="36"/>
        </w:rPr>
        <w:tab/>
      </w:r>
      <w:r w:rsidRPr="00565267">
        <w:rPr>
          <w:rFonts w:ascii="Garamond" w:hAnsi="Garamond"/>
          <w:sz w:val="22"/>
          <w:szCs w:val="36"/>
        </w:rPr>
        <w:tab/>
      </w:r>
      <w:r w:rsidRPr="00565267">
        <w:rPr>
          <w:rFonts w:ascii="Garamond" w:hAnsi="Garamond"/>
          <w:sz w:val="22"/>
          <w:szCs w:val="36"/>
        </w:rPr>
        <w:tab/>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selection from a book</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journal article</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newspaper article</w:t>
      </w:r>
      <w:r w:rsidRPr="00565267">
        <w:rPr>
          <w:rFonts w:ascii="Garamond" w:hAnsi="Garamond"/>
          <w:sz w:val="22"/>
          <w:szCs w:val="36"/>
        </w:rPr>
        <w:tab/>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magazine article</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government document</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pamphlet</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website</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article/document on a website</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short story</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poem</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image or work of art</w:t>
      </w:r>
      <w:r w:rsidRPr="00565267">
        <w:rPr>
          <w:rFonts w:ascii="Garamond" w:hAnsi="Garamond"/>
          <w:sz w:val="22"/>
          <w:szCs w:val="36"/>
        </w:rPr>
        <w:tab/>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film</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episode of a television show</w:t>
      </w:r>
    </w:p>
    <w:p w:rsidR="00D1531F" w:rsidRPr="00565267" w:rsidRDefault="009015F0" w:rsidP="00D1531F">
      <w:pPr>
        <w:numPr>
          <w:ilvl w:val="0"/>
          <w:numId w:val="2"/>
        </w:numPr>
        <w:rPr>
          <w:rFonts w:ascii="Garamond" w:hAnsi="Garamond"/>
          <w:sz w:val="22"/>
          <w:szCs w:val="36"/>
        </w:rPr>
      </w:pPr>
      <w:r w:rsidRPr="00565267">
        <w:rPr>
          <w:rFonts w:ascii="Garamond" w:hAnsi="Garamond"/>
          <w:sz w:val="22"/>
          <w:szCs w:val="36"/>
        </w:rPr>
        <w:t>video, tweet, blog post, email, etc.</w:t>
      </w:r>
    </w:p>
    <w:p w:rsidR="00D1531F" w:rsidRDefault="00F811B5" w:rsidP="00D1531F">
      <w:pPr>
        <w:ind w:left="720"/>
        <w:rPr>
          <w:rFonts w:ascii="Garamond" w:hAnsi="Garamond"/>
          <w:b/>
          <w:szCs w:val="36"/>
        </w:rPr>
      </w:pPr>
    </w:p>
    <w:p w:rsidR="00D1531F" w:rsidRDefault="00F811B5" w:rsidP="00D1531F">
      <w:pPr>
        <w:ind w:left="720"/>
        <w:rPr>
          <w:rFonts w:ascii="Garamond" w:hAnsi="Garamond"/>
          <w:b/>
          <w:szCs w:val="36"/>
        </w:rPr>
      </w:pPr>
    </w:p>
    <w:p w:rsidR="00D1531F" w:rsidRDefault="009015F0" w:rsidP="00D1531F">
      <w:pPr>
        <w:rPr>
          <w:rFonts w:ascii="Garamond" w:hAnsi="Garamond"/>
          <w:b/>
          <w:szCs w:val="36"/>
        </w:rPr>
      </w:pPr>
      <w:r>
        <w:rPr>
          <w:rFonts w:ascii="Garamond" w:hAnsi="Garamond"/>
          <w:b/>
          <w:szCs w:val="36"/>
        </w:rPr>
        <w:t>the source can be CONTAINED inside a</w:t>
      </w:r>
    </w:p>
    <w:p w:rsidR="00D1531F" w:rsidRDefault="00F811B5" w:rsidP="00D1531F">
      <w:pPr>
        <w:rPr>
          <w:rFonts w:ascii="Garamond" w:hAnsi="Garamond"/>
          <w:b/>
          <w:szCs w:val="36"/>
        </w:rPr>
      </w:pP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book that is a collection of essays, poems, short stories, articles</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scholarly journal</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newspaper</w:t>
      </w:r>
    </w:p>
    <w:p w:rsidR="00D1531F" w:rsidRPr="00565267" w:rsidRDefault="00EA26F3" w:rsidP="00D1531F">
      <w:pPr>
        <w:numPr>
          <w:ilvl w:val="0"/>
          <w:numId w:val="3"/>
        </w:numPr>
        <w:rPr>
          <w:rFonts w:ascii="Garamond" w:hAnsi="Garamond"/>
          <w:sz w:val="22"/>
          <w:szCs w:val="36"/>
        </w:rPr>
      </w:pPr>
      <w:r>
        <w:rPr>
          <w:rFonts w:ascii="Garamond" w:hAnsi="Garamond"/>
          <w:noProof/>
          <w:sz w:val="22"/>
          <w:szCs w:val="36"/>
        </w:rPr>
        <w:pict>
          <v:shapetype id="_x0000_t202" coordsize="21600,21600" o:spt="202" path="m0,0l0,21600,21600,21600,21600,0xe">
            <v:stroke joinstyle="miter"/>
            <v:path gradientshapeok="t" o:connecttype="rect"/>
          </v:shapetype>
          <v:shape id="_x0000_s1229" type="#_x0000_t202" style="position:absolute;left:0;text-align:left;margin-left:384pt;margin-top:8.65pt;width:108.8pt;height:1in;z-index:251668992;mso-wrap-edited:f" wrapcoords="0 0 21600 0 21600 21600 0 21600 0 0" filled="f" stroked="f">
            <v:fill o:detectmouseclick="t"/>
            <v:textbox style="mso-next-textbox:#_x0000_s1229" inset=",7.2pt,,7.2pt">
              <w:txbxContent>
                <w:p w:rsidR="00D1531F" w:rsidRPr="00514C20" w:rsidRDefault="009015F0">
                  <w:pPr>
                    <w:rPr>
                      <w:rFonts w:ascii="Garamond" w:hAnsi="Garamond"/>
                      <w:b/>
                      <w:sz w:val="36"/>
                      <w:szCs w:val="36"/>
                    </w:rPr>
                  </w:pPr>
                  <w:r>
                    <w:rPr>
                      <w:rFonts w:ascii="Garamond" w:hAnsi="Garamond"/>
                      <w:b/>
                      <w:noProof/>
                      <w:sz w:val="36"/>
                      <w:szCs w:val="36"/>
                    </w:rPr>
                    <w:drawing>
                      <wp:inline distT="0" distB="0" distL="0" distR="0">
                        <wp:extent cx="1198880" cy="59944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198880" cy="599440"/>
                                </a:xfrm>
                                <a:prstGeom prst="rect">
                                  <a:avLst/>
                                </a:prstGeom>
                                <a:noFill/>
                                <a:ln w="9525">
                                  <a:noFill/>
                                  <a:miter lim="800000"/>
                                  <a:headEnd/>
                                  <a:tailEnd/>
                                </a:ln>
                              </pic:spPr>
                            </pic:pic>
                          </a:graphicData>
                        </a:graphic>
                      </wp:inline>
                    </w:drawing>
                  </w:r>
                </w:p>
                <w:p w:rsidR="00D1531F" w:rsidRDefault="009015F0">
                  <w:r>
                    <w:rPr>
                      <w:rFonts w:ascii="Garamond" w:hAnsi="Garamond"/>
                      <w:sz w:val="22"/>
                      <w:szCs w:val="36"/>
                    </w:rPr>
                    <w:t xml:space="preserve">   </w:t>
                  </w:r>
                  <w:r w:rsidRPr="00565267">
                    <w:rPr>
                      <w:rFonts w:ascii="Garamond" w:hAnsi="Garamond"/>
                      <w:sz w:val="22"/>
                      <w:szCs w:val="36"/>
                    </w:rPr>
                    <w:t>television episode</w:t>
                  </w:r>
                </w:p>
              </w:txbxContent>
            </v:textbox>
            <w10:wrap type="tight"/>
          </v:shape>
        </w:pict>
      </w:r>
      <w:r w:rsidR="009015F0" w:rsidRPr="00565267">
        <w:rPr>
          <w:rFonts w:ascii="Garamond" w:hAnsi="Garamond"/>
          <w:sz w:val="22"/>
          <w:szCs w:val="36"/>
        </w:rPr>
        <w:t>magazine</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website</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private collection or housed collection</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television series</w:t>
      </w:r>
    </w:p>
    <w:p w:rsidR="00D1531F" w:rsidRPr="00565267" w:rsidRDefault="009015F0" w:rsidP="00D1531F">
      <w:pPr>
        <w:numPr>
          <w:ilvl w:val="0"/>
          <w:numId w:val="3"/>
        </w:numPr>
        <w:rPr>
          <w:rFonts w:ascii="Garamond" w:hAnsi="Garamond"/>
          <w:sz w:val="22"/>
          <w:szCs w:val="36"/>
        </w:rPr>
      </w:pPr>
      <w:r w:rsidRPr="00565267">
        <w:rPr>
          <w:rFonts w:ascii="Garamond" w:hAnsi="Garamond"/>
          <w:sz w:val="22"/>
          <w:szCs w:val="36"/>
        </w:rPr>
        <w:t>museum</w:t>
      </w:r>
    </w:p>
    <w:p w:rsidR="00D1531F" w:rsidRPr="00565267" w:rsidRDefault="009015F0" w:rsidP="00D1531F">
      <w:pPr>
        <w:ind w:left="7920"/>
        <w:rPr>
          <w:rFonts w:ascii="Garamond" w:hAnsi="Garamond"/>
          <w:sz w:val="22"/>
          <w:szCs w:val="36"/>
        </w:rPr>
      </w:pPr>
      <w:r>
        <w:rPr>
          <w:rFonts w:ascii="Garamond" w:hAnsi="Garamond"/>
          <w:sz w:val="22"/>
          <w:szCs w:val="36"/>
        </w:rPr>
        <w:t xml:space="preserve">  </w:t>
      </w:r>
    </w:p>
    <w:p w:rsidR="00D1531F" w:rsidRDefault="00EA26F3" w:rsidP="00D1531F">
      <w:pPr>
        <w:rPr>
          <w:rFonts w:ascii="Garamond" w:hAnsi="Garamond"/>
          <w:b/>
          <w:szCs w:val="36"/>
        </w:rPr>
      </w:pPr>
      <w:r w:rsidRPr="00EA26F3">
        <w:rPr>
          <w:rFonts w:ascii="Garamond" w:hAnsi="Garamond"/>
          <w:noProof/>
          <w:sz w:val="22"/>
          <w:szCs w:val="36"/>
        </w:rPr>
        <w:pict>
          <v:shape id="_x0000_s1231" type="#_x0000_t202" style="position:absolute;margin-left:384pt;margin-top:4.35pt;width:114.8pt;height:81pt;z-index:251670016;mso-wrap-edited:f" wrapcoords="0 0 21600 0 21600 21600 0 21600 0 0" filled="f" stroked="f">
            <v:fill o:detectmouseclick="t"/>
            <v:textbox style="mso-next-textbox:#_x0000_s1231" inset=",7.2pt,,7.2pt">
              <w:txbxContent>
                <w:p w:rsidR="00D1531F" w:rsidRDefault="009015F0">
                  <w:r>
                    <w:rPr>
                      <w:noProof/>
                    </w:rPr>
                    <w:drawing>
                      <wp:inline distT="0" distB="0" distL="0" distR="0">
                        <wp:extent cx="1280160" cy="7112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280160" cy="711200"/>
                                </a:xfrm>
                                <a:prstGeom prst="rect">
                                  <a:avLst/>
                                </a:prstGeom>
                                <a:noFill/>
                                <a:ln w="9525">
                                  <a:noFill/>
                                  <a:miter lim="800000"/>
                                  <a:headEnd/>
                                  <a:tailEnd/>
                                </a:ln>
                              </pic:spPr>
                            </pic:pic>
                          </a:graphicData>
                        </a:graphic>
                      </wp:inline>
                    </w:drawing>
                  </w:r>
                </w:p>
                <w:p w:rsidR="00D1531F" w:rsidRDefault="009015F0">
                  <w:r>
                    <w:rPr>
                      <w:rFonts w:ascii="Garamond" w:hAnsi="Garamond"/>
                      <w:sz w:val="22"/>
                      <w:szCs w:val="36"/>
                    </w:rPr>
                    <w:t xml:space="preserve">      television series</w:t>
                  </w:r>
                </w:p>
              </w:txbxContent>
            </v:textbox>
            <w10:wrap type="tight"/>
          </v:shape>
        </w:pict>
      </w:r>
    </w:p>
    <w:p w:rsidR="00D1531F" w:rsidRDefault="009015F0" w:rsidP="00D1531F">
      <w:pPr>
        <w:rPr>
          <w:rFonts w:ascii="Garamond" w:hAnsi="Garamond"/>
          <w:b/>
          <w:szCs w:val="36"/>
        </w:rPr>
      </w:pPr>
      <w:r>
        <w:rPr>
          <w:rFonts w:ascii="Garamond" w:hAnsi="Garamond"/>
          <w:b/>
          <w:szCs w:val="36"/>
        </w:rPr>
        <w:t>the source and container can be contained inside a LARGER CONTAINER such as a</w:t>
      </w:r>
    </w:p>
    <w:p w:rsidR="00D1531F" w:rsidRDefault="00F811B5" w:rsidP="00D1531F">
      <w:pPr>
        <w:rPr>
          <w:rFonts w:ascii="Garamond" w:hAnsi="Garamond"/>
          <w:b/>
          <w:szCs w:val="36"/>
        </w:rPr>
      </w:pPr>
    </w:p>
    <w:p w:rsidR="00D1531F" w:rsidRPr="00565267" w:rsidRDefault="009015F0" w:rsidP="00D1531F">
      <w:pPr>
        <w:numPr>
          <w:ilvl w:val="0"/>
          <w:numId w:val="4"/>
        </w:numPr>
        <w:rPr>
          <w:rFonts w:ascii="Garamond" w:hAnsi="Garamond"/>
          <w:sz w:val="22"/>
          <w:szCs w:val="36"/>
        </w:rPr>
      </w:pPr>
      <w:r w:rsidRPr="00565267">
        <w:rPr>
          <w:rFonts w:ascii="Garamond" w:hAnsi="Garamond"/>
          <w:sz w:val="22"/>
          <w:szCs w:val="36"/>
        </w:rPr>
        <w:t>database</w:t>
      </w:r>
    </w:p>
    <w:p w:rsidR="00D1531F" w:rsidRPr="00565267" w:rsidRDefault="009015F0" w:rsidP="00D1531F">
      <w:pPr>
        <w:numPr>
          <w:ilvl w:val="0"/>
          <w:numId w:val="4"/>
        </w:numPr>
        <w:rPr>
          <w:rFonts w:ascii="Garamond" w:hAnsi="Garamond"/>
          <w:sz w:val="22"/>
          <w:szCs w:val="36"/>
        </w:rPr>
      </w:pPr>
      <w:r w:rsidRPr="00565267">
        <w:rPr>
          <w:rFonts w:ascii="Garamond" w:hAnsi="Garamond"/>
          <w:sz w:val="22"/>
          <w:szCs w:val="36"/>
        </w:rPr>
        <w:t>website</w:t>
      </w:r>
    </w:p>
    <w:p w:rsidR="00D1531F" w:rsidRPr="00565267" w:rsidRDefault="00EA26F3" w:rsidP="00D1531F">
      <w:pPr>
        <w:numPr>
          <w:ilvl w:val="0"/>
          <w:numId w:val="4"/>
        </w:numPr>
        <w:rPr>
          <w:rFonts w:ascii="Garamond" w:hAnsi="Garamond"/>
          <w:b/>
          <w:sz w:val="22"/>
          <w:szCs w:val="36"/>
        </w:rPr>
      </w:pPr>
      <w:r w:rsidRPr="00EA26F3">
        <w:rPr>
          <w:rFonts w:ascii="Garamond" w:hAnsi="Garamond"/>
          <w:b/>
          <w:noProof/>
          <w:sz w:val="36"/>
          <w:szCs w:val="36"/>
        </w:rPr>
        <w:pict>
          <v:shape id="_x0000_s1228" type="#_x0000_t202" style="position:absolute;left:0;text-align:left;margin-left:384pt;margin-top:5.8pt;width:126pt;height:95.65pt;z-index:251667968;mso-wrap-edited:f" wrapcoords="0 0 21600 0 21600 21600 0 21600 0 0" filled="f" stroked="f">
            <v:fill o:detectmouseclick="t"/>
            <v:textbox inset=",7.2pt,,7.2pt">
              <w:txbxContent>
                <w:p w:rsidR="00D1531F" w:rsidRDefault="009015F0">
                  <w:pPr>
                    <w:rPr>
                      <w:rFonts w:ascii="Garamond" w:hAnsi="Garamond"/>
                      <w:b/>
                      <w:sz w:val="36"/>
                      <w:szCs w:val="36"/>
                    </w:rPr>
                  </w:pPr>
                  <w:r>
                    <w:rPr>
                      <w:rFonts w:ascii="Garamond" w:hAnsi="Garamond"/>
                      <w:b/>
                      <w:noProof/>
                      <w:sz w:val="36"/>
                      <w:szCs w:val="36"/>
                    </w:rPr>
                    <w:drawing>
                      <wp:inline distT="0" distB="0" distL="0" distR="0">
                        <wp:extent cx="1341120" cy="833120"/>
                        <wp:effectExtent l="2540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341120" cy="833120"/>
                                </a:xfrm>
                                <a:prstGeom prst="rect">
                                  <a:avLst/>
                                </a:prstGeom>
                                <a:noFill/>
                                <a:ln w="9525">
                                  <a:noFill/>
                                  <a:miter lim="800000"/>
                                  <a:headEnd/>
                                  <a:tailEnd/>
                                </a:ln>
                              </pic:spPr>
                            </pic:pic>
                          </a:graphicData>
                        </a:graphic>
                      </wp:inline>
                    </w:drawing>
                  </w:r>
                </w:p>
                <w:p w:rsidR="00D1531F" w:rsidRPr="00565267" w:rsidRDefault="009015F0">
                  <w:pPr>
                    <w:rPr>
                      <w:sz w:val="18"/>
                    </w:rPr>
                  </w:pPr>
                  <w:r>
                    <w:rPr>
                      <w:rFonts w:ascii="Garamond" w:hAnsi="Garamond"/>
                      <w:b/>
                      <w:sz w:val="18"/>
                      <w:szCs w:val="36"/>
                    </w:rPr>
                    <w:t xml:space="preserve">        media distributor</w:t>
                  </w:r>
                </w:p>
              </w:txbxContent>
            </v:textbox>
            <w10:wrap type="tight"/>
          </v:shape>
        </w:pict>
      </w:r>
      <w:r w:rsidR="009015F0" w:rsidRPr="00565267">
        <w:rPr>
          <w:rFonts w:ascii="Garamond" w:hAnsi="Garamond"/>
          <w:sz w:val="22"/>
          <w:szCs w:val="36"/>
        </w:rPr>
        <w:t>television network or media distributor</w:t>
      </w:r>
      <w:r w:rsidR="009015F0">
        <w:rPr>
          <w:rFonts w:ascii="Garamond" w:hAnsi="Garamond"/>
          <w:sz w:val="22"/>
          <w:szCs w:val="36"/>
        </w:rPr>
        <w:tab/>
      </w:r>
      <w:r w:rsidR="009015F0">
        <w:rPr>
          <w:rFonts w:ascii="Garamond" w:hAnsi="Garamond"/>
          <w:sz w:val="22"/>
          <w:szCs w:val="36"/>
        </w:rPr>
        <w:tab/>
      </w:r>
      <w:r w:rsidR="009015F0">
        <w:rPr>
          <w:rFonts w:ascii="Garamond" w:hAnsi="Garamond"/>
          <w:sz w:val="22"/>
          <w:szCs w:val="36"/>
        </w:rPr>
        <w:tab/>
      </w:r>
      <w:r w:rsidR="009015F0">
        <w:rPr>
          <w:rFonts w:ascii="Garamond" w:hAnsi="Garamond"/>
          <w:sz w:val="22"/>
          <w:szCs w:val="36"/>
        </w:rPr>
        <w:tab/>
      </w:r>
      <w:r w:rsidR="009015F0">
        <w:rPr>
          <w:rFonts w:ascii="Garamond" w:hAnsi="Garamond"/>
          <w:sz w:val="22"/>
          <w:szCs w:val="36"/>
        </w:rPr>
        <w:tab/>
      </w:r>
      <w:r w:rsidR="009015F0">
        <w:rPr>
          <w:rFonts w:ascii="Garamond" w:hAnsi="Garamond"/>
          <w:sz w:val="22"/>
          <w:szCs w:val="36"/>
        </w:rPr>
        <w:tab/>
        <w:t xml:space="preserve">    </w:t>
      </w:r>
    </w:p>
    <w:p w:rsidR="00D1531F" w:rsidRDefault="00EA26F3" w:rsidP="00D1531F">
      <w:pPr>
        <w:ind w:left="720"/>
        <w:rPr>
          <w:rFonts w:ascii="Garamond" w:hAnsi="Garamond"/>
          <w:b/>
          <w:szCs w:val="36"/>
        </w:rPr>
      </w:pPr>
      <w:r>
        <w:rPr>
          <w:rFonts w:ascii="Garamond" w:hAnsi="Garamond"/>
          <w:b/>
          <w:noProof/>
          <w:szCs w:val="36"/>
        </w:rPr>
        <w:pict>
          <v:shape id="_x0000_s1225" type="#_x0000_t202" style="position:absolute;left:0;text-align:left;margin-left:-6pt;margin-top:11.15pt;width:114pt;height:54pt;z-index:251664896;mso-wrap-edited:f" wrapcoords="0 0 21600 0 21600 21600 0 21600 0 0" filled="f" stroked="f">
            <v:fill o:detectmouseclick="t"/>
            <v:textbox style="mso-next-textbox:#_x0000_s1225" inset=",7.2pt,,7.2pt">
              <w:txbxContent>
                <w:p w:rsidR="00D1531F" w:rsidRDefault="009015F0">
                  <w:r>
                    <w:rPr>
                      <w:rFonts w:ascii="Garamond" w:hAnsi="Garamond"/>
                      <w:b/>
                      <w:noProof/>
                      <w:sz w:val="36"/>
                      <w:szCs w:val="36"/>
                    </w:rPr>
                    <w:drawing>
                      <wp:inline distT="0" distB="0" distL="0" distR="0">
                        <wp:extent cx="1280160" cy="108712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80160" cy="1087120"/>
                                </a:xfrm>
                                <a:prstGeom prst="rect">
                                  <a:avLst/>
                                </a:prstGeom>
                                <a:noFill/>
                                <a:ln w="9525">
                                  <a:noFill/>
                                  <a:miter lim="800000"/>
                                  <a:headEnd/>
                                  <a:tailEnd/>
                                </a:ln>
                              </pic:spPr>
                            </pic:pic>
                          </a:graphicData>
                        </a:graphic>
                      </wp:inline>
                    </w:drawing>
                  </w:r>
                </w:p>
              </w:txbxContent>
            </v:textbox>
            <w10:wrap type="tight"/>
          </v:shape>
        </w:pict>
      </w:r>
    </w:p>
    <w:p w:rsidR="00D1531F" w:rsidRDefault="00EA26F3" w:rsidP="00D1531F">
      <w:pPr>
        <w:ind w:left="720"/>
        <w:rPr>
          <w:rFonts w:ascii="Garamond" w:hAnsi="Garamond"/>
          <w:b/>
          <w:sz w:val="36"/>
          <w:szCs w:val="36"/>
        </w:rPr>
      </w:pPr>
      <w:r w:rsidRPr="00EA26F3">
        <w:rPr>
          <w:rFonts w:ascii="Garamond" w:hAnsi="Garamond"/>
          <w:b/>
          <w:noProof/>
          <w:szCs w:val="36"/>
        </w:rPr>
        <w:pict>
          <v:shape id="_x0000_s1226" type="#_x0000_t202" style="position:absolute;left:0;text-align:left;margin-left:-9pt;margin-top:15.65pt;width:115.2pt;height:98.7pt;z-index:251665920;mso-wrap-edited:f" wrapcoords="0 0 21600 0 21600 21600 0 21600 0 0" filled="f" stroked="f">
            <v:fill o:detectmouseclick="t"/>
            <v:textbox style="mso-next-textbox:#_x0000_s1226" inset=",7.2pt,,7.2pt">
              <w:txbxContent>
                <w:p w:rsidR="00D1531F" w:rsidRDefault="009015F0">
                  <w:pPr>
                    <w:rPr>
                      <w:rFonts w:ascii="Garamond" w:hAnsi="Garamond"/>
                      <w:b/>
                      <w:sz w:val="36"/>
                      <w:szCs w:val="36"/>
                    </w:rPr>
                  </w:pPr>
                  <w:r>
                    <w:rPr>
                      <w:rFonts w:ascii="Garamond" w:hAnsi="Garamond"/>
                      <w:b/>
                      <w:noProof/>
                      <w:sz w:val="36"/>
                      <w:szCs w:val="36"/>
                    </w:rPr>
                    <w:drawing>
                      <wp:inline distT="0" distB="0" distL="0" distR="0">
                        <wp:extent cx="1280160" cy="873760"/>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1280160" cy="873760"/>
                                </a:xfrm>
                                <a:prstGeom prst="rect">
                                  <a:avLst/>
                                </a:prstGeom>
                                <a:noFill/>
                                <a:ln w="9525">
                                  <a:noFill/>
                                  <a:miter lim="800000"/>
                                  <a:headEnd/>
                                  <a:tailEnd/>
                                </a:ln>
                              </pic:spPr>
                            </pic:pic>
                          </a:graphicData>
                        </a:graphic>
                      </wp:inline>
                    </w:drawing>
                  </w:r>
                </w:p>
                <w:p w:rsidR="00D1531F" w:rsidRDefault="009015F0">
                  <w:r>
                    <w:rPr>
                      <w:rFonts w:ascii="Garamond" w:hAnsi="Garamond"/>
                      <w:b/>
                      <w:sz w:val="18"/>
                      <w:szCs w:val="36"/>
                    </w:rPr>
                    <w:t xml:space="preserve">              </w:t>
                  </w:r>
                  <w:r w:rsidRPr="00565267">
                    <w:rPr>
                      <w:rFonts w:ascii="Garamond" w:hAnsi="Garamond"/>
                      <w:b/>
                      <w:sz w:val="18"/>
                      <w:szCs w:val="36"/>
                    </w:rPr>
                    <w:t>newspaper</w:t>
                  </w:r>
                </w:p>
              </w:txbxContent>
            </v:textbox>
            <w10:wrap type="tight"/>
          </v:shape>
        </w:pict>
      </w:r>
      <w:r w:rsidR="009015F0">
        <w:rPr>
          <w:rFonts w:ascii="Garamond" w:hAnsi="Garamond"/>
          <w:b/>
          <w:szCs w:val="36"/>
        </w:rPr>
        <w:tab/>
      </w:r>
    </w:p>
    <w:p w:rsidR="00D1531F" w:rsidRDefault="00EA26F3" w:rsidP="00D1531F">
      <w:pPr>
        <w:jc w:val="center"/>
        <w:rPr>
          <w:rFonts w:ascii="Garamond" w:hAnsi="Garamond"/>
          <w:b/>
          <w:sz w:val="36"/>
          <w:szCs w:val="36"/>
        </w:rPr>
      </w:pPr>
      <w:r w:rsidRPr="00EA26F3">
        <w:rPr>
          <w:rFonts w:ascii="Garamond" w:hAnsi="Garamond"/>
          <w:b/>
          <w:noProof/>
          <w:szCs w:val="36"/>
        </w:rPr>
        <w:pict>
          <v:shape id="_x0000_s1227" type="#_x0000_t202" style="position:absolute;left:0;text-align:left;margin-left:-8.9pt;margin-top:-.25pt;width:119.95pt;height:112.35pt;z-index:251666944;mso-wrap-edited:f" wrapcoords="0 0 21600 0 21600 21600 0 21600 0 0" filled="f" stroked="f">
            <v:fill o:detectmouseclick="t"/>
            <v:textbox style="mso-next-textbox:#_x0000_s1227" inset=",7.2pt,,7.2pt">
              <w:txbxContent>
                <w:p w:rsidR="00D1531F" w:rsidRDefault="009015F0">
                  <w:r>
                    <w:rPr>
                      <w:noProof/>
                    </w:rPr>
                    <w:drawing>
                      <wp:inline distT="0" distB="0" distL="0" distR="0">
                        <wp:extent cx="1341120" cy="995680"/>
                        <wp:effectExtent l="2540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341120" cy="995680"/>
                                </a:xfrm>
                                <a:prstGeom prst="rect">
                                  <a:avLst/>
                                </a:prstGeom>
                                <a:noFill/>
                                <a:ln w="9525">
                                  <a:noFill/>
                                  <a:miter lim="800000"/>
                                  <a:headEnd/>
                                  <a:tailEnd/>
                                </a:ln>
                              </pic:spPr>
                            </pic:pic>
                          </a:graphicData>
                        </a:graphic>
                      </wp:inline>
                    </w:drawing>
                  </w:r>
                </w:p>
                <w:p w:rsidR="00D1531F" w:rsidRDefault="009015F0">
                  <w:r>
                    <w:rPr>
                      <w:rFonts w:ascii="Garamond" w:hAnsi="Garamond"/>
                      <w:b/>
                      <w:sz w:val="18"/>
                      <w:szCs w:val="36"/>
                    </w:rPr>
                    <w:t xml:space="preserve">                database</w:t>
                  </w:r>
                </w:p>
              </w:txbxContent>
            </v:textbox>
            <w10:wrap type="tight"/>
          </v:shape>
        </w:pict>
      </w:r>
    </w:p>
    <w:p w:rsidR="00D1531F" w:rsidRDefault="009015F0" w:rsidP="00D1531F">
      <w:pPr>
        <w:rPr>
          <w:rFonts w:ascii="Garamond" w:hAnsi="Garamond"/>
          <w:szCs w:val="36"/>
        </w:rPr>
      </w:pPr>
      <w:r>
        <w:rPr>
          <w:rFonts w:ascii="Garamond" w:hAnsi="Garamond"/>
          <w:szCs w:val="36"/>
        </w:rPr>
        <w:tab/>
      </w:r>
    </w:p>
    <w:p w:rsidR="00D1531F" w:rsidRDefault="009015F0" w:rsidP="00D1531F">
      <w:pPr>
        <w:rPr>
          <w:rFonts w:ascii="Garamond" w:hAnsi="Garamond"/>
          <w:b/>
          <w:sz w:val="36"/>
          <w:szCs w:val="36"/>
        </w:rPr>
      </w:pPr>
      <w:r>
        <w:rPr>
          <w:rFonts w:ascii="Garamond" w:hAnsi="Garamond"/>
          <w:b/>
          <w:sz w:val="36"/>
          <w:szCs w:val="36"/>
        </w:rPr>
        <w:tab/>
      </w:r>
      <w:r>
        <w:rPr>
          <w:rFonts w:ascii="Garamond" w:hAnsi="Garamond"/>
          <w:b/>
          <w:sz w:val="18"/>
          <w:szCs w:val="36"/>
        </w:rPr>
        <w:t xml:space="preserve">article                                       </w:t>
      </w:r>
      <w:r>
        <w:rPr>
          <w:rFonts w:ascii="Garamond" w:hAnsi="Garamond"/>
          <w:b/>
          <w:sz w:val="36"/>
          <w:szCs w:val="36"/>
        </w:rPr>
        <w:tab/>
      </w:r>
      <w:r>
        <w:rPr>
          <w:rFonts w:ascii="Garamond" w:hAnsi="Garamond"/>
          <w:b/>
          <w:sz w:val="36"/>
          <w:szCs w:val="36"/>
        </w:rPr>
        <w:tab/>
      </w:r>
      <w:r>
        <w:rPr>
          <w:rFonts w:ascii="Garamond" w:hAnsi="Garamond"/>
          <w:b/>
          <w:sz w:val="36"/>
          <w:szCs w:val="36"/>
        </w:rPr>
        <w:tab/>
        <w:t xml:space="preserve">                     </w:t>
      </w:r>
      <w:r>
        <w:rPr>
          <w:rFonts w:ascii="Garamond" w:hAnsi="Garamond"/>
          <w:b/>
          <w:sz w:val="36"/>
          <w:szCs w:val="36"/>
        </w:rPr>
        <w:tab/>
      </w:r>
    </w:p>
    <w:p w:rsidR="00D1531F" w:rsidRPr="00565267" w:rsidRDefault="009015F0" w:rsidP="00D1531F">
      <w:pPr>
        <w:rPr>
          <w:rFonts w:ascii="Garamond" w:hAnsi="Garamond"/>
          <w:b/>
          <w:sz w:val="16"/>
          <w:szCs w:val="36"/>
        </w:rPr>
      </w:pPr>
      <w:r>
        <w:rPr>
          <w:rFonts w:ascii="Garamond" w:hAnsi="Garamond"/>
          <w:b/>
          <w:sz w:val="16"/>
          <w:szCs w:val="36"/>
        </w:rPr>
        <w:t xml:space="preserve">            </w:t>
      </w:r>
    </w:p>
    <w:p w:rsidR="00D1531F" w:rsidRDefault="009015F0" w:rsidP="00D1531F">
      <w:pPr>
        <w:rPr>
          <w:rFonts w:ascii="Garamond" w:hAnsi="Garamond"/>
          <w:b/>
          <w:sz w:val="36"/>
          <w:szCs w:val="36"/>
        </w:rPr>
      </w:pPr>
      <w:r>
        <w:rPr>
          <w:rFonts w:ascii="Garamond" w:hAnsi="Garamond"/>
          <w:b/>
          <w:sz w:val="36"/>
          <w:szCs w:val="36"/>
        </w:rPr>
        <w:tab/>
      </w:r>
      <w:r>
        <w:rPr>
          <w:rFonts w:ascii="Garamond" w:hAnsi="Garamond"/>
          <w:b/>
          <w:sz w:val="36"/>
          <w:szCs w:val="36"/>
        </w:rPr>
        <w:tab/>
        <w:t xml:space="preserve"> </w:t>
      </w:r>
    </w:p>
    <w:p w:rsidR="00D1531F" w:rsidRDefault="009015F0" w:rsidP="00D1531F">
      <w:pPr>
        <w:rPr>
          <w:rFonts w:ascii="Garamond" w:hAnsi="Garamond"/>
          <w:b/>
          <w:sz w:val="36"/>
          <w:szCs w:val="36"/>
        </w:rPr>
      </w:pPr>
      <w:r>
        <w:rPr>
          <w:rFonts w:ascii="Garamond" w:hAnsi="Garamond"/>
          <w:b/>
          <w:sz w:val="36"/>
          <w:szCs w:val="36"/>
        </w:rPr>
        <w:t xml:space="preserve"> </w:t>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36"/>
          <w:szCs w:val="36"/>
        </w:rPr>
        <w:tab/>
      </w:r>
      <w:r>
        <w:rPr>
          <w:rFonts w:ascii="Garamond" w:hAnsi="Garamond"/>
          <w:b/>
          <w:sz w:val="18"/>
          <w:szCs w:val="36"/>
        </w:rPr>
        <w:tab/>
      </w:r>
      <w:r>
        <w:rPr>
          <w:rFonts w:ascii="Garamond" w:hAnsi="Garamond"/>
          <w:b/>
          <w:sz w:val="18"/>
          <w:szCs w:val="36"/>
        </w:rPr>
        <w:tab/>
        <w:t xml:space="preserve"> </w:t>
      </w:r>
      <w:r>
        <w:rPr>
          <w:rFonts w:ascii="Garamond" w:hAnsi="Garamond"/>
          <w:b/>
          <w:sz w:val="36"/>
          <w:szCs w:val="36"/>
        </w:rPr>
        <w:br w:type="page"/>
        <w:t>General Manuscript Guidelines for MLA</w:t>
      </w:r>
    </w:p>
    <w:p w:rsidR="00D1531F" w:rsidRDefault="00F811B5" w:rsidP="00D1531F">
      <w:pPr>
        <w:jc w:val="center"/>
        <w:rPr>
          <w:rFonts w:ascii="Garamond" w:hAnsi="Garamond"/>
        </w:rPr>
      </w:pPr>
    </w:p>
    <w:p w:rsidR="00D1531F" w:rsidRDefault="009015F0" w:rsidP="00D1531F">
      <w:pPr>
        <w:rPr>
          <w:rFonts w:ascii="Garamond" w:hAnsi="Garamond"/>
        </w:rPr>
      </w:pPr>
      <w:r>
        <w:rPr>
          <w:rFonts w:ascii="Garamond" w:hAnsi="Garamond"/>
          <w:b/>
        </w:rPr>
        <w:t xml:space="preserve">Spacing:  </w:t>
      </w:r>
      <w:r>
        <w:rPr>
          <w:rFonts w:ascii="Garamond" w:hAnsi="Garamond"/>
        </w:rPr>
        <w:t>Double space all text, including items on the Works Cited page.</w:t>
      </w:r>
    </w:p>
    <w:p w:rsidR="00D1531F" w:rsidRDefault="009015F0" w:rsidP="00D1531F">
      <w:pPr>
        <w:rPr>
          <w:rFonts w:ascii="Garamond" w:hAnsi="Garamond"/>
        </w:rPr>
      </w:pPr>
      <w:r>
        <w:rPr>
          <w:rFonts w:ascii="Garamond" w:hAnsi="Garamond"/>
          <w:b/>
        </w:rPr>
        <w:t xml:space="preserve">Margins:  </w:t>
      </w:r>
      <w:r>
        <w:rPr>
          <w:rFonts w:ascii="Garamond" w:hAnsi="Garamond"/>
        </w:rPr>
        <w:t xml:space="preserve">Use 1” margins on all four sides </w:t>
      </w:r>
    </w:p>
    <w:p w:rsidR="00D1531F" w:rsidRPr="00CA5BBE" w:rsidRDefault="009015F0" w:rsidP="00D1531F">
      <w:pPr>
        <w:rPr>
          <w:rFonts w:ascii="Garamond" w:hAnsi="Garamond"/>
        </w:rPr>
      </w:pPr>
      <w:r>
        <w:rPr>
          <w:rFonts w:ascii="Garamond" w:hAnsi="Garamond"/>
          <w:b/>
        </w:rPr>
        <w:t xml:space="preserve">Page Headers:  </w:t>
      </w:r>
      <w:r>
        <w:rPr>
          <w:rFonts w:ascii="Garamond" w:hAnsi="Garamond"/>
        </w:rPr>
        <w:t>See format of header on page one.  The writer’s last name and the page number should appear in the upper-right corner of each page.</w:t>
      </w:r>
    </w:p>
    <w:p w:rsidR="00D1531F" w:rsidRDefault="009015F0" w:rsidP="00D1531F">
      <w:pPr>
        <w:rPr>
          <w:rFonts w:ascii="Garamond" w:hAnsi="Garamond"/>
        </w:rPr>
      </w:pPr>
      <w:r>
        <w:rPr>
          <w:rFonts w:ascii="Garamond" w:hAnsi="Garamond"/>
          <w:b/>
        </w:rPr>
        <w:t>Title Page:</w:t>
      </w:r>
      <w:r>
        <w:rPr>
          <w:rFonts w:ascii="Garamond" w:hAnsi="Garamond"/>
        </w:rPr>
        <w:t xml:space="preserve"> Use a title page only when instructed to do so</w:t>
      </w:r>
    </w:p>
    <w:p w:rsidR="00D1531F" w:rsidRDefault="009015F0" w:rsidP="00D1531F">
      <w:pPr>
        <w:rPr>
          <w:rFonts w:ascii="Garamond" w:hAnsi="Garamond"/>
        </w:rPr>
      </w:pPr>
      <w:r>
        <w:rPr>
          <w:rFonts w:ascii="Garamond" w:hAnsi="Garamond"/>
          <w:b/>
        </w:rPr>
        <w:t>Numbers:</w:t>
      </w:r>
      <w:r>
        <w:rPr>
          <w:rFonts w:ascii="Garamond" w:hAnsi="Garamond"/>
        </w:rPr>
        <w:t xml:space="preserve">  </w:t>
      </w:r>
    </w:p>
    <w:p w:rsidR="00D1531F" w:rsidRDefault="009015F0" w:rsidP="00D1531F">
      <w:pPr>
        <w:rPr>
          <w:rFonts w:ascii="Garamond" w:hAnsi="Garamond"/>
        </w:rPr>
      </w:pPr>
      <w:r>
        <w:rPr>
          <w:rFonts w:ascii="Garamond" w:hAnsi="Garamond"/>
        </w:rPr>
        <w:t xml:space="preserve">Write out all numbers that can be written in two words or fewer (twenty-five, one thousand, six million, 645).  When several numbers are used in one paragraph or passage, switch to using all numerals. </w:t>
      </w:r>
    </w:p>
    <w:p w:rsidR="00D1531F" w:rsidRDefault="009015F0" w:rsidP="00D1531F">
      <w:pPr>
        <w:rPr>
          <w:rFonts w:ascii="Garamond" w:hAnsi="Garamond"/>
          <w:b/>
        </w:rPr>
      </w:pPr>
      <w:r>
        <w:rPr>
          <w:rFonts w:ascii="Garamond" w:hAnsi="Garamond"/>
          <w:b/>
        </w:rPr>
        <w:t xml:space="preserve">Block Quotes:  </w:t>
      </w:r>
    </w:p>
    <w:p w:rsidR="00D1531F" w:rsidRDefault="009015F0" w:rsidP="00D1531F">
      <w:pPr>
        <w:rPr>
          <w:rFonts w:ascii="Garamond" w:hAnsi="Garamond"/>
        </w:rPr>
      </w:pPr>
      <w:r>
        <w:rPr>
          <w:rFonts w:ascii="Garamond" w:hAnsi="Garamond"/>
        </w:rPr>
        <w:t xml:space="preserve">Use a block quote when the passage being quoted takes up more than four lines of regular text.  Indent one inch from the left margin and double space.  Place the citation </w:t>
      </w:r>
      <w:r w:rsidRPr="00DF6FE5">
        <w:rPr>
          <w:rFonts w:ascii="Garamond" w:hAnsi="Garamond"/>
          <w:b/>
        </w:rPr>
        <w:t>after</w:t>
      </w:r>
      <w:r>
        <w:rPr>
          <w:rFonts w:ascii="Garamond" w:hAnsi="Garamond"/>
          <w:b/>
        </w:rPr>
        <w:t xml:space="preserve"> </w:t>
      </w:r>
      <w:r>
        <w:rPr>
          <w:rFonts w:ascii="Garamond" w:hAnsi="Garamond"/>
        </w:rPr>
        <w:t>the period at the end of the quote.</w:t>
      </w:r>
    </w:p>
    <w:p w:rsidR="00D1531F" w:rsidRDefault="009015F0" w:rsidP="00D1531F">
      <w:pPr>
        <w:rPr>
          <w:rFonts w:ascii="Garamond" w:hAnsi="Garamond"/>
        </w:rPr>
      </w:pPr>
      <w:r>
        <w:rPr>
          <w:rFonts w:ascii="Garamond" w:hAnsi="Garamond"/>
          <w:b/>
        </w:rPr>
        <w:t>Punctuating Titles:</w:t>
      </w:r>
      <w:r>
        <w:rPr>
          <w:rFonts w:ascii="Garamond" w:hAnsi="Garamond"/>
        </w:rPr>
        <w:t xml:space="preserve">  Titles of short works (articles, poems, etc.) are enclosed in quotation marks; titles of long works (magazines, newspapers, books) are italicized.  Capitalize all important words of all titles, even if they are not capitalized in the original source.</w:t>
      </w:r>
    </w:p>
    <w:p w:rsidR="00D1531F" w:rsidRPr="00105BA4" w:rsidRDefault="009015F0" w:rsidP="00D1531F">
      <w:pPr>
        <w:rPr>
          <w:rFonts w:ascii="Garamond" w:hAnsi="Garamond"/>
        </w:rPr>
      </w:pPr>
      <w:r>
        <w:rPr>
          <w:rFonts w:ascii="Garamond" w:hAnsi="Garamond"/>
          <w:b/>
        </w:rPr>
        <w:t>Quoting Poetry:</w:t>
      </w:r>
      <w:r>
        <w:rPr>
          <w:rFonts w:ascii="Garamond" w:hAnsi="Garamond"/>
        </w:rPr>
        <w:t xml:space="preserve">  Separate lines of poetry with two forward slashes (//)</w:t>
      </w:r>
    </w:p>
    <w:p w:rsidR="00D1531F" w:rsidRDefault="00EA26F3" w:rsidP="00D1531F">
      <w:pPr>
        <w:rPr>
          <w:rFonts w:ascii="Garamond" w:hAnsi="Garamond"/>
        </w:rPr>
      </w:pPr>
      <w:r>
        <w:rPr>
          <w:rFonts w:ascii="Garamond" w:hAnsi="Garamond"/>
          <w:noProof/>
        </w:rPr>
        <w:pict>
          <v:group id="_x0000_s1221" style="position:absolute;margin-left:0;margin-top:0;width:252pt;height:326pt;z-index:251643392;mso-position-horizontal-relative:char;mso-position-vertical-relative:line" coordorigin="2462,2956" coordsize="3600,497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2" type="#_x0000_t75" style="position:absolute;left:2462;top:2956;width:3600;height:4974" o:preferrelative="f">
              <v:fill o:detectmouseclick="t"/>
              <v:path o:extrusionok="t" o:connecttype="none"/>
              <o:lock v:ext="edit" text="t"/>
            </v:shape>
            <v:shape id="_x0000_s1223" type="#_x0000_t202" style="position:absolute;left:2462;top:3349;width:3600;height:4581">
              <v:textbox style="mso-next-textbox:#_x0000_s1223" inset="21.6pt,21.6pt,21.6pt,21.6pt">
                <w:txbxContent>
                  <w:p w:rsidR="00D1531F" w:rsidRPr="000F707D" w:rsidRDefault="009015F0" w:rsidP="00D1531F">
                    <w:pPr>
                      <w:spacing w:line="360" w:lineRule="auto"/>
                      <w:rPr>
                        <w:sz w:val="20"/>
                      </w:rPr>
                    </w:pPr>
                    <w:r w:rsidRPr="000F707D">
                      <w:rPr>
                        <w:sz w:val="20"/>
                      </w:rPr>
                      <w:t>Student Name</w:t>
                    </w:r>
                    <w:r>
                      <w:rPr>
                        <w:sz w:val="20"/>
                      </w:rPr>
                      <w:tab/>
                    </w:r>
                    <w:r>
                      <w:rPr>
                        <w:sz w:val="20"/>
                      </w:rPr>
                      <w:tab/>
                    </w:r>
                    <w:r>
                      <w:rPr>
                        <w:sz w:val="20"/>
                      </w:rPr>
                      <w:tab/>
                      <w:t xml:space="preserve">             Name 1</w:t>
                    </w:r>
                  </w:p>
                  <w:p w:rsidR="00D1531F" w:rsidRPr="000F707D" w:rsidRDefault="009015F0" w:rsidP="00D1531F">
                    <w:pPr>
                      <w:spacing w:line="360" w:lineRule="auto"/>
                      <w:rPr>
                        <w:sz w:val="20"/>
                      </w:rPr>
                    </w:pPr>
                    <w:r w:rsidRPr="000F707D">
                      <w:rPr>
                        <w:sz w:val="20"/>
                      </w:rPr>
                      <w:t>Instructor Name</w:t>
                    </w:r>
                  </w:p>
                  <w:p w:rsidR="00D1531F" w:rsidRPr="000F707D" w:rsidRDefault="009015F0" w:rsidP="00D1531F">
                    <w:pPr>
                      <w:spacing w:line="360" w:lineRule="auto"/>
                      <w:rPr>
                        <w:sz w:val="20"/>
                      </w:rPr>
                    </w:pPr>
                    <w:r w:rsidRPr="000F707D">
                      <w:rPr>
                        <w:sz w:val="20"/>
                      </w:rPr>
                      <w:t>Course Title and Number</w:t>
                    </w:r>
                  </w:p>
                  <w:p w:rsidR="00D1531F" w:rsidRPr="000F707D" w:rsidRDefault="009015F0" w:rsidP="00D1531F">
                    <w:pPr>
                      <w:spacing w:line="360" w:lineRule="auto"/>
                      <w:rPr>
                        <w:sz w:val="20"/>
                      </w:rPr>
                    </w:pPr>
                    <w:r w:rsidRPr="000F707D">
                      <w:rPr>
                        <w:sz w:val="20"/>
                      </w:rPr>
                      <w:t>Date in MLA format</w:t>
                    </w:r>
                  </w:p>
                  <w:p w:rsidR="00D1531F" w:rsidRDefault="009015F0" w:rsidP="00D1531F">
                    <w:pPr>
                      <w:spacing w:line="360" w:lineRule="auto"/>
                      <w:jc w:val="center"/>
                      <w:rPr>
                        <w:sz w:val="20"/>
                      </w:rPr>
                    </w:pPr>
                    <w:r w:rsidRPr="000F707D">
                      <w:rPr>
                        <w:sz w:val="20"/>
                      </w:rPr>
                      <w:t>Title Centered and W</w:t>
                    </w:r>
                    <w:r>
                      <w:rPr>
                        <w:sz w:val="20"/>
                      </w:rPr>
                      <w:t>ith Important Words Capitalized</w:t>
                    </w:r>
                  </w:p>
                  <w:p w:rsidR="00D1531F" w:rsidRDefault="009015F0" w:rsidP="00D1531F">
                    <w:pPr>
                      <w:spacing w:line="360" w:lineRule="auto"/>
                      <w:rPr>
                        <w:sz w:val="20"/>
                      </w:rPr>
                    </w:pPr>
                    <w:r>
                      <w:rPr>
                        <w:sz w:val="20"/>
                      </w:rPr>
                      <w:t xml:space="preserve">     Citing information used in research papers can result in a condition known as Post Traumatic Citation Disorder (PTCD).  Students suffering from PTCD are often seen wandering the hallways while mumbling to themselves and are sometimes spotted in libraries, their hair disheveled and their backpacks overflowing with papers.</w:t>
                    </w:r>
                  </w:p>
                  <w:p w:rsidR="00D1531F" w:rsidRPr="000F707D" w:rsidRDefault="009015F0" w:rsidP="00D1531F">
                    <w:pPr>
                      <w:spacing w:line="360" w:lineRule="auto"/>
                      <w:rPr>
                        <w:sz w:val="20"/>
                      </w:rPr>
                    </w:pPr>
                    <w:r>
                      <w:rPr>
                        <w:sz w:val="20"/>
                      </w:rPr>
                      <w:t xml:space="preserve">     The Centers for Disease Control recently released the findings of a 2008 study that indicates that students suffering from this condition may </w:t>
                    </w:r>
                  </w:p>
                </w:txbxContent>
              </v:textbox>
            </v:shape>
          </v:group>
        </w:pict>
      </w:r>
      <w:r w:rsidRPr="00EA26F3">
        <w:rPr>
          <w:rFonts w:ascii="Garamond" w:hAnsi="Garamond"/>
          <w:b/>
        </w:rPr>
        <w:pict>
          <v:shape id="_x0000_i1025" type="#_x0000_t75" style="width:252pt;height:325.5pt">
            <v:imagedata croptop="-65520f" cropbottom="65520f"/>
          </v:shape>
        </w:pict>
      </w:r>
      <w:r w:rsidRPr="00EA26F3">
        <w:rPr>
          <w:b/>
          <w:noProof/>
          <w:sz w:val="32"/>
          <w:szCs w:val="32"/>
        </w:rPr>
        <w:pict>
          <v:shape id="_x0000_s1213" type="#_x0000_t202" style="position:absolute;margin-left:270pt;margin-top:146.5pt;width:243pt;height:4in;z-index:251659776;mso-position-horizontal-relative:text;mso-position-vertical-relative:text">
            <v:textbox style="mso-next-textbox:#_x0000_s1213" inset="14.4pt,,14.4pt">
              <w:txbxContent>
                <w:p w:rsidR="00D1531F" w:rsidRDefault="00F811B5" w:rsidP="00D1531F">
                  <w:pPr>
                    <w:spacing w:line="360" w:lineRule="auto"/>
                    <w:ind w:left="2160" w:firstLine="720"/>
                    <w:rPr>
                      <w:sz w:val="20"/>
                    </w:rPr>
                  </w:pPr>
                </w:p>
                <w:p w:rsidR="00D1531F" w:rsidRPr="000F707D" w:rsidRDefault="009015F0" w:rsidP="00D1531F">
                  <w:pPr>
                    <w:spacing w:line="360" w:lineRule="auto"/>
                    <w:ind w:left="2160" w:firstLine="720"/>
                    <w:rPr>
                      <w:sz w:val="20"/>
                    </w:rPr>
                  </w:pPr>
                  <w:r>
                    <w:rPr>
                      <w:sz w:val="20"/>
                    </w:rPr>
                    <w:t xml:space="preserve">        </w:t>
                  </w:r>
                  <w:r w:rsidRPr="000F707D">
                    <w:rPr>
                      <w:sz w:val="20"/>
                    </w:rPr>
                    <w:t>Name 5</w:t>
                  </w:r>
                </w:p>
                <w:p w:rsidR="00D1531F" w:rsidRPr="000F707D" w:rsidRDefault="009015F0" w:rsidP="00D1531F">
                  <w:pPr>
                    <w:pStyle w:val="Title"/>
                    <w:spacing w:line="360" w:lineRule="auto"/>
                    <w:rPr>
                      <w:b w:val="0"/>
                      <w:sz w:val="20"/>
                    </w:rPr>
                  </w:pPr>
                  <w:r w:rsidRPr="000F707D">
                    <w:rPr>
                      <w:b w:val="0"/>
                      <w:sz w:val="20"/>
                    </w:rPr>
                    <w:t>Works Cited</w:t>
                  </w:r>
                </w:p>
                <w:p w:rsidR="00D1531F" w:rsidRPr="000F707D" w:rsidRDefault="009015F0" w:rsidP="00D1531F">
                  <w:pPr>
                    <w:spacing w:line="360" w:lineRule="auto"/>
                    <w:ind w:left="540" w:hanging="540"/>
                    <w:rPr>
                      <w:sz w:val="20"/>
                    </w:rPr>
                  </w:pPr>
                  <w:r>
                    <w:rPr>
                      <w:sz w:val="20"/>
                    </w:rPr>
                    <w:t xml:space="preserve">  </w:t>
                  </w:r>
                  <w:r w:rsidRPr="000F707D">
                    <w:rPr>
                      <w:sz w:val="20"/>
                    </w:rPr>
                    <w:t xml:space="preserve">Barker, Jonathan.  </w:t>
                  </w:r>
                  <w:r w:rsidRPr="00730D1A">
                    <w:rPr>
                      <w:i/>
                      <w:sz w:val="20"/>
                    </w:rPr>
                    <w:t>Late Night Talk Show Hosts</w:t>
                  </w:r>
                  <w:r w:rsidRPr="000F707D">
                    <w:rPr>
                      <w:sz w:val="20"/>
                    </w:rPr>
                    <w:t xml:space="preserve">. </w:t>
                  </w:r>
                </w:p>
                <w:p w:rsidR="00D1531F" w:rsidRPr="000F707D" w:rsidRDefault="009015F0" w:rsidP="00D1531F">
                  <w:pPr>
                    <w:spacing w:line="360" w:lineRule="auto"/>
                    <w:ind w:left="540" w:hanging="540"/>
                    <w:rPr>
                      <w:sz w:val="20"/>
                    </w:rPr>
                  </w:pPr>
                  <w:r>
                    <w:rPr>
                      <w:sz w:val="20"/>
                    </w:rPr>
                    <w:t xml:space="preserve">       </w:t>
                  </w:r>
                  <w:r w:rsidRPr="000F707D">
                    <w:rPr>
                      <w:sz w:val="20"/>
                    </w:rPr>
                    <w:t>Harper Collins, 2005.</w:t>
                  </w:r>
                </w:p>
                <w:p w:rsidR="00D1531F" w:rsidRPr="003126BB" w:rsidRDefault="009015F0" w:rsidP="00D1531F">
                  <w:pPr>
                    <w:spacing w:line="360" w:lineRule="auto"/>
                    <w:ind w:left="360" w:hanging="360"/>
                    <w:rPr>
                      <w:sz w:val="20"/>
                      <w:u w:val="single"/>
                    </w:rPr>
                  </w:pPr>
                  <w:r>
                    <w:rPr>
                      <w:sz w:val="20"/>
                    </w:rPr>
                    <w:t xml:space="preserve">  </w:t>
                  </w:r>
                  <w:r w:rsidRPr="000F707D">
                    <w:rPr>
                      <w:sz w:val="20"/>
                    </w:rPr>
                    <w:t xml:space="preserve">Denton, Marianne and Samuel Frasier.  </w:t>
                  </w:r>
                  <w:r>
                    <w:rPr>
                      <w:i/>
                      <w:sz w:val="20"/>
                    </w:rPr>
                    <w:t xml:space="preserve">Night </w:t>
                  </w:r>
                  <w:r w:rsidRPr="00730D1A">
                    <w:rPr>
                      <w:i/>
                      <w:sz w:val="20"/>
                    </w:rPr>
                    <w:t>Legacies</w:t>
                  </w:r>
                  <w:r>
                    <w:rPr>
                      <w:sz w:val="20"/>
                    </w:rPr>
                    <w:t xml:space="preserve">. </w:t>
                  </w:r>
                  <w:r w:rsidRPr="000F707D">
                    <w:rPr>
                      <w:sz w:val="20"/>
                    </w:rPr>
                    <w:t>MacMillian,</w:t>
                  </w:r>
                  <w:r>
                    <w:rPr>
                      <w:sz w:val="20"/>
                    </w:rPr>
                    <w:t xml:space="preserve"> 2</w:t>
                  </w:r>
                  <w:r w:rsidRPr="000F707D">
                    <w:rPr>
                      <w:sz w:val="20"/>
                    </w:rPr>
                    <w:t>004.</w:t>
                  </w:r>
                  <w:r>
                    <w:rPr>
                      <w:sz w:val="20"/>
                    </w:rPr>
                    <w:t xml:space="preserve"> </w:t>
                  </w:r>
                </w:p>
                <w:p w:rsidR="00D1531F" w:rsidRDefault="009015F0" w:rsidP="00D1531F">
                  <w:pPr>
                    <w:spacing w:line="360" w:lineRule="auto"/>
                    <w:ind w:left="540" w:hanging="540"/>
                    <w:rPr>
                      <w:sz w:val="20"/>
                    </w:rPr>
                  </w:pPr>
                  <w:r>
                    <w:rPr>
                      <w:sz w:val="20"/>
                    </w:rPr>
                    <w:t xml:space="preserve">  </w:t>
                  </w:r>
                  <w:r w:rsidRPr="000F707D">
                    <w:rPr>
                      <w:sz w:val="20"/>
                    </w:rPr>
                    <w:t xml:space="preserve">“Johnny Carson to Conan O’Brien:  A </w:t>
                  </w:r>
                </w:p>
                <w:p w:rsidR="00D1531F" w:rsidRDefault="009015F0" w:rsidP="00D1531F">
                  <w:pPr>
                    <w:spacing w:line="360" w:lineRule="auto"/>
                    <w:ind w:left="540" w:hanging="540"/>
                    <w:rPr>
                      <w:sz w:val="20"/>
                    </w:rPr>
                  </w:pPr>
                  <w:r>
                    <w:rPr>
                      <w:sz w:val="20"/>
                    </w:rPr>
                    <w:t xml:space="preserve">      </w:t>
                  </w:r>
                  <w:r w:rsidRPr="000F707D">
                    <w:rPr>
                      <w:sz w:val="20"/>
                    </w:rPr>
                    <w:t xml:space="preserve">Generation of Late Night Hosts Who Know </w:t>
                  </w:r>
                </w:p>
                <w:p w:rsidR="00D1531F" w:rsidRDefault="009015F0" w:rsidP="00D1531F">
                  <w:pPr>
                    <w:spacing w:line="360" w:lineRule="auto"/>
                    <w:ind w:left="540" w:hanging="540"/>
                    <w:rPr>
                      <w:sz w:val="20"/>
                    </w:rPr>
                  </w:pPr>
                  <w:r>
                    <w:rPr>
                      <w:sz w:val="20"/>
                    </w:rPr>
                    <w:t xml:space="preserve">      How to Make </w:t>
                  </w:r>
                  <w:r w:rsidRPr="000F707D">
                    <w:rPr>
                      <w:sz w:val="20"/>
                    </w:rPr>
                    <w:t xml:space="preserve">Us Laugh.” </w:t>
                  </w:r>
                  <w:r w:rsidRPr="00730D1A">
                    <w:rPr>
                      <w:i/>
                      <w:sz w:val="20"/>
                    </w:rPr>
                    <w:t>Time</w:t>
                  </w:r>
                  <w:r>
                    <w:rPr>
                      <w:sz w:val="20"/>
                    </w:rPr>
                    <w:t xml:space="preserve"> 24 Feb. 2006:</w:t>
                  </w:r>
                </w:p>
                <w:p w:rsidR="00D1531F" w:rsidRPr="000F707D" w:rsidRDefault="009015F0" w:rsidP="00D1531F">
                  <w:pPr>
                    <w:spacing w:line="360" w:lineRule="auto"/>
                    <w:ind w:left="540" w:hanging="540"/>
                    <w:rPr>
                      <w:sz w:val="20"/>
                    </w:rPr>
                  </w:pPr>
                  <w:r>
                    <w:rPr>
                      <w:sz w:val="20"/>
                    </w:rPr>
                    <w:t xml:space="preserve">      </w:t>
                  </w:r>
                  <w:r w:rsidRPr="000F707D">
                    <w:rPr>
                      <w:sz w:val="20"/>
                    </w:rPr>
                    <w:t>12-16.</w:t>
                  </w:r>
                </w:p>
                <w:p w:rsidR="00D1531F" w:rsidRDefault="009015F0" w:rsidP="00D1531F">
                  <w:pPr>
                    <w:spacing w:line="360" w:lineRule="auto"/>
                    <w:ind w:left="540" w:hanging="540"/>
                    <w:rPr>
                      <w:sz w:val="20"/>
                    </w:rPr>
                  </w:pPr>
                  <w:r>
                    <w:rPr>
                      <w:sz w:val="20"/>
                    </w:rPr>
                    <w:t xml:space="preserve">  </w:t>
                  </w:r>
                  <w:r w:rsidRPr="000F707D">
                    <w:rPr>
                      <w:sz w:val="20"/>
                    </w:rPr>
                    <w:t xml:space="preserve">Lefkowitz, Frances. </w:t>
                  </w:r>
                  <w:r w:rsidRPr="00730D1A">
                    <w:rPr>
                      <w:i/>
                      <w:sz w:val="20"/>
                    </w:rPr>
                    <w:t>David Letterman</w:t>
                  </w:r>
                  <w:r>
                    <w:rPr>
                      <w:sz w:val="20"/>
                    </w:rPr>
                    <w:t>. Pop</w:t>
                  </w:r>
                </w:p>
                <w:p w:rsidR="00D1531F" w:rsidRPr="000F707D" w:rsidRDefault="009015F0" w:rsidP="00D1531F">
                  <w:pPr>
                    <w:spacing w:line="360" w:lineRule="auto"/>
                    <w:ind w:left="540" w:hanging="540"/>
                    <w:rPr>
                      <w:sz w:val="20"/>
                    </w:rPr>
                  </w:pPr>
                  <w:r>
                    <w:rPr>
                      <w:sz w:val="20"/>
                    </w:rPr>
                    <w:t xml:space="preserve">      </w:t>
                  </w:r>
                  <w:r w:rsidRPr="000F707D">
                    <w:rPr>
                      <w:sz w:val="20"/>
                    </w:rPr>
                    <w:t>Culture  Legends.</w:t>
                  </w:r>
                  <w:r>
                    <w:rPr>
                      <w:sz w:val="20"/>
                    </w:rPr>
                    <w:t xml:space="preserve"> Chelsea House, </w:t>
                  </w:r>
                  <w:r w:rsidRPr="000F707D">
                    <w:rPr>
                      <w:sz w:val="20"/>
                    </w:rPr>
                    <w:t>1997.</w:t>
                  </w:r>
                  <w:r>
                    <w:rPr>
                      <w:sz w:val="20"/>
                    </w:rPr>
                    <w:t xml:space="preserve"> </w:t>
                  </w:r>
                </w:p>
                <w:p w:rsidR="00D1531F" w:rsidRDefault="00F811B5" w:rsidP="00D1531F">
                  <w:pPr>
                    <w:spacing w:line="360" w:lineRule="auto"/>
                    <w:rPr>
                      <w:rFonts w:ascii="Garamond" w:hAnsi="Garamond"/>
                      <w:sz w:val="14"/>
                      <w:szCs w:val="14"/>
                    </w:rPr>
                  </w:pPr>
                </w:p>
                <w:p w:rsidR="00D1531F" w:rsidRDefault="00F811B5" w:rsidP="00D1531F">
                  <w:pPr>
                    <w:spacing w:line="360" w:lineRule="auto"/>
                    <w:rPr>
                      <w:sz w:val="18"/>
                    </w:rPr>
                  </w:pPr>
                </w:p>
                <w:p w:rsidR="00D1531F" w:rsidRDefault="00F811B5" w:rsidP="00D1531F">
                  <w:pPr>
                    <w:jc w:val="center"/>
                  </w:pPr>
                </w:p>
              </w:txbxContent>
            </v:textbox>
          </v:shape>
        </w:pict>
      </w:r>
    </w:p>
    <w:p w:rsidR="00D1531F" w:rsidRDefault="00F811B5" w:rsidP="00D1531F">
      <w:pPr>
        <w:jc w:val="center"/>
        <w:rPr>
          <w:rFonts w:ascii="Garamond" w:hAnsi="Garamond"/>
          <w:b/>
        </w:rPr>
      </w:pPr>
    </w:p>
    <w:p w:rsidR="00D1531F" w:rsidRPr="00784527" w:rsidRDefault="009015F0" w:rsidP="00D1531F">
      <w:pPr>
        <w:jc w:val="center"/>
        <w:rPr>
          <w:b/>
          <w:sz w:val="32"/>
          <w:szCs w:val="34"/>
        </w:rPr>
      </w:pPr>
      <w:r>
        <w:rPr>
          <w:b/>
          <w:sz w:val="32"/>
          <w:szCs w:val="32"/>
        </w:rPr>
        <w:br w:type="page"/>
      </w:r>
      <w:r w:rsidRPr="00784527">
        <w:rPr>
          <w:b/>
          <w:bCs/>
          <w:sz w:val="32"/>
          <w:szCs w:val="34"/>
        </w:rPr>
        <w:t>MLA—</w:t>
      </w:r>
      <w:r w:rsidRPr="00784527">
        <w:rPr>
          <w:b/>
          <w:sz w:val="32"/>
          <w:szCs w:val="34"/>
        </w:rPr>
        <w:t>Using Citations to Document Information within an Essay</w:t>
      </w:r>
    </w:p>
    <w:p w:rsidR="00D1531F" w:rsidRPr="00F86757" w:rsidRDefault="00F811B5" w:rsidP="00D1531F">
      <w:pPr>
        <w:ind w:left="720"/>
        <w:jc w:val="center"/>
        <w:rPr>
          <w:rFonts w:ascii="Garamond" w:hAnsi="Garamond"/>
          <w:b/>
          <w:bCs/>
          <w:szCs w:val="36"/>
        </w:rPr>
      </w:pPr>
    </w:p>
    <w:p w:rsidR="00D1531F" w:rsidRPr="00F86757" w:rsidRDefault="009015F0" w:rsidP="00D1531F">
      <w:pPr>
        <w:rPr>
          <w:rFonts w:ascii="Garamond" w:hAnsi="Garamond"/>
          <w:sz w:val="22"/>
        </w:rPr>
      </w:pPr>
      <w:r w:rsidRPr="00F86757">
        <w:rPr>
          <w:rFonts w:ascii="Garamond" w:hAnsi="Garamond"/>
          <w:sz w:val="22"/>
        </w:rPr>
        <w:t xml:space="preserve">Source with </w:t>
      </w:r>
      <w:r w:rsidRPr="00F86757">
        <w:rPr>
          <w:rFonts w:ascii="Garamond" w:hAnsi="Garamond"/>
          <w:b/>
          <w:sz w:val="22"/>
        </w:rPr>
        <w:t>one author/editor</w:t>
      </w:r>
      <w:r w:rsidRPr="00F86757">
        <w:rPr>
          <w:rFonts w:ascii="Garamond" w:hAnsi="Garamond"/>
          <w:sz w:val="22"/>
        </w:rPr>
        <w:t>—(</w:t>
      </w:r>
      <w:r w:rsidRPr="00F86757">
        <w:rPr>
          <w:rFonts w:ascii="Garamond" w:hAnsi="Garamond"/>
          <w:b/>
          <w:sz w:val="22"/>
        </w:rPr>
        <w:t>No comma!</w:t>
      </w:r>
      <w:r w:rsidRPr="00F86757">
        <w:rPr>
          <w:rFonts w:ascii="Garamond" w:hAnsi="Garamond"/>
          <w:sz w:val="22"/>
        </w:rPr>
        <w:t>)</w:t>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t xml:space="preserve">                (Smith 45)</w:t>
      </w:r>
    </w:p>
    <w:p w:rsidR="00D1531F" w:rsidRPr="00F86757" w:rsidRDefault="009015F0" w:rsidP="00D1531F">
      <w:pPr>
        <w:tabs>
          <w:tab w:val="left" w:pos="4425"/>
        </w:tabs>
        <w:rPr>
          <w:rFonts w:ascii="Garamond" w:hAnsi="Garamond"/>
          <w:sz w:val="22"/>
        </w:rPr>
      </w:pPr>
      <w:r w:rsidRPr="00F86757">
        <w:rPr>
          <w:rFonts w:ascii="Garamond" w:hAnsi="Garamond"/>
          <w:sz w:val="22"/>
        </w:rPr>
        <w:tab/>
      </w:r>
    </w:p>
    <w:p w:rsidR="00784527" w:rsidRPr="00F86757" w:rsidRDefault="009015F0" w:rsidP="00784527">
      <w:pPr>
        <w:rPr>
          <w:rFonts w:ascii="Garamond" w:hAnsi="Garamond"/>
          <w:sz w:val="22"/>
        </w:rPr>
      </w:pPr>
      <w:r w:rsidRPr="00F86757">
        <w:rPr>
          <w:rFonts w:ascii="Garamond" w:hAnsi="Garamond"/>
          <w:sz w:val="22"/>
        </w:rPr>
        <w:t xml:space="preserve">Source with </w:t>
      </w:r>
      <w:r w:rsidRPr="00F86757">
        <w:rPr>
          <w:rFonts w:ascii="Garamond" w:hAnsi="Garamond"/>
          <w:b/>
          <w:sz w:val="22"/>
        </w:rPr>
        <w:t>two authors</w:t>
      </w:r>
      <w:r w:rsidRPr="00F86757">
        <w:rPr>
          <w:rFonts w:ascii="Garamond" w:hAnsi="Garamond"/>
          <w:sz w:val="22"/>
        </w:rPr>
        <w:t>/editors—</w:t>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t xml:space="preserve">            (Smith and Jones 45)</w:t>
      </w:r>
    </w:p>
    <w:p w:rsidR="00784527" w:rsidRPr="00F86757" w:rsidRDefault="00784527" w:rsidP="00784527">
      <w:pPr>
        <w:rPr>
          <w:rFonts w:ascii="Garamond" w:hAnsi="Garamond"/>
          <w:sz w:val="22"/>
        </w:rPr>
      </w:pPr>
    </w:p>
    <w:p w:rsidR="00D1531F" w:rsidRPr="00F86757" w:rsidRDefault="009015F0" w:rsidP="00784527">
      <w:pPr>
        <w:rPr>
          <w:rFonts w:ascii="Garamond" w:hAnsi="Garamond"/>
          <w:sz w:val="22"/>
        </w:rPr>
      </w:pPr>
      <w:r w:rsidRPr="00F86757">
        <w:rPr>
          <w:rFonts w:ascii="Garamond" w:hAnsi="Garamond"/>
          <w:sz w:val="22"/>
        </w:rPr>
        <w:t xml:space="preserve">Source with </w:t>
      </w:r>
      <w:r w:rsidRPr="00F86757">
        <w:rPr>
          <w:rFonts w:ascii="Garamond" w:hAnsi="Garamond"/>
          <w:b/>
          <w:sz w:val="22"/>
        </w:rPr>
        <w:t>three or more</w:t>
      </w:r>
      <w:r w:rsidRPr="00F86757">
        <w:rPr>
          <w:rFonts w:ascii="Garamond" w:hAnsi="Garamond"/>
          <w:sz w:val="22"/>
        </w:rPr>
        <w:t xml:space="preserve"> authors/—</w:t>
      </w:r>
      <w:r w:rsidRPr="00F86757">
        <w:rPr>
          <w:rFonts w:ascii="Garamond" w:hAnsi="Garamond"/>
          <w:sz w:val="22"/>
        </w:rPr>
        <w:tab/>
      </w:r>
      <w:r w:rsidR="00784527" w:rsidRPr="00F86757">
        <w:rPr>
          <w:rFonts w:ascii="Garamond" w:hAnsi="Garamond"/>
          <w:sz w:val="22"/>
        </w:rPr>
        <w:t xml:space="preserve">     </w:t>
      </w:r>
      <w:r w:rsidRPr="00F86757">
        <w:rPr>
          <w:rFonts w:ascii="Garamond" w:hAnsi="Garamond"/>
          <w:sz w:val="22"/>
        </w:rPr>
        <w:tab/>
      </w:r>
      <w:r w:rsidRPr="00F86757">
        <w:rPr>
          <w:rFonts w:ascii="Garamond" w:hAnsi="Garamond"/>
          <w:sz w:val="22"/>
        </w:rPr>
        <w:tab/>
        <w:t xml:space="preserve">             </w:t>
      </w:r>
      <w:r w:rsidRPr="00F86757">
        <w:rPr>
          <w:rFonts w:ascii="Garamond" w:hAnsi="Garamond"/>
          <w:sz w:val="22"/>
        </w:rPr>
        <w:tab/>
      </w:r>
      <w:r w:rsidRPr="00F86757">
        <w:rPr>
          <w:rFonts w:ascii="Garamond" w:hAnsi="Garamond"/>
          <w:sz w:val="22"/>
        </w:rPr>
        <w:tab/>
        <w:t xml:space="preserve">         </w:t>
      </w:r>
      <w:r w:rsidR="00784527" w:rsidRPr="00F86757">
        <w:rPr>
          <w:rFonts w:ascii="Garamond" w:hAnsi="Garamond"/>
          <w:sz w:val="22"/>
        </w:rPr>
        <w:t xml:space="preserve">           </w:t>
      </w:r>
      <w:r w:rsidRPr="00F86757">
        <w:rPr>
          <w:rFonts w:ascii="Garamond" w:hAnsi="Garamond"/>
          <w:sz w:val="22"/>
        </w:rPr>
        <w:t>(Smith et al. 45)</w:t>
      </w:r>
    </w:p>
    <w:p w:rsidR="00D1531F" w:rsidRPr="00F86757" w:rsidRDefault="00F811B5" w:rsidP="00D1531F">
      <w:pPr>
        <w:rPr>
          <w:rFonts w:ascii="Garamond" w:hAnsi="Garamond"/>
          <w:sz w:val="22"/>
        </w:rPr>
      </w:pPr>
    </w:p>
    <w:p w:rsidR="00D1531F" w:rsidRPr="00F86757" w:rsidRDefault="009015F0" w:rsidP="00D1531F">
      <w:pPr>
        <w:rPr>
          <w:rFonts w:ascii="Garamond" w:hAnsi="Garamond"/>
          <w:sz w:val="22"/>
        </w:rPr>
      </w:pPr>
      <w:r w:rsidRPr="00F86757">
        <w:rPr>
          <w:rFonts w:ascii="Garamond" w:hAnsi="Garamond"/>
          <w:b/>
          <w:sz w:val="22"/>
        </w:rPr>
        <w:t>No author</w:t>
      </w:r>
      <w:r w:rsidRPr="00F86757">
        <w:rPr>
          <w:rFonts w:ascii="Garamond" w:hAnsi="Garamond"/>
          <w:sz w:val="22"/>
        </w:rPr>
        <w:t xml:space="preserve">/editor listed—use first important word(s) of title and </w:t>
      </w:r>
      <w:r w:rsidRPr="00F86757">
        <w:rPr>
          <w:rFonts w:ascii="Garamond" w:hAnsi="Garamond"/>
          <w:b/>
          <w:sz w:val="22"/>
        </w:rPr>
        <w:t>punctuate</w:t>
      </w:r>
      <w:r w:rsidRPr="00F86757">
        <w:rPr>
          <w:rFonts w:ascii="Garamond" w:hAnsi="Garamond"/>
          <w:sz w:val="22"/>
        </w:rPr>
        <w:t xml:space="preserve"> word(s)--                (“Stress”)</w:t>
      </w:r>
    </w:p>
    <w:p w:rsidR="00D1531F" w:rsidRPr="00F86757" w:rsidRDefault="00EA26F3" w:rsidP="00D1531F">
      <w:pPr>
        <w:rPr>
          <w:rFonts w:ascii="Garamond" w:hAnsi="Garamond"/>
          <w:sz w:val="22"/>
        </w:rPr>
      </w:pPr>
      <w:r>
        <w:rPr>
          <w:rFonts w:ascii="Garamond" w:hAnsi="Garamond"/>
          <w:noProof/>
          <w:sz w:val="22"/>
        </w:rPr>
        <w:pict>
          <v:shape id="_x0000_s1190" type="#_x0000_t202" style="position:absolute;margin-left:180pt;margin-top:9.95pt;width:315pt;height:36pt;z-index:251655680">
            <v:textbox style="mso-next-textbox:#_x0000_s1190">
              <w:txbxContent>
                <w:p w:rsidR="00D1531F" w:rsidRDefault="009015F0" w:rsidP="00D1531F">
                  <w:r>
                    <w:t xml:space="preserve">“Stress Headaches:  Citing Sources in College Composition.” </w:t>
                  </w:r>
                </w:p>
                <w:p w:rsidR="00D1531F" w:rsidRDefault="009015F0" w:rsidP="00D1531F">
                  <w:r>
                    <w:t xml:space="preserve">       </w:t>
                  </w:r>
                  <w:r w:rsidRPr="00730D1A">
                    <w:rPr>
                      <w:i/>
                    </w:rPr>
                    <w:t>Hoopjumping Quarterly</w:t>
                  </w:r>
                  <w:r>
                    <w:t xml:space="preserve"> vol. 12 no. 3, 2006, pp. 23-35. </w:t>
                  </w:r>
                </w:p>
              </w:txbxContent>
            </v:textbox>
          </v:shape>
        </w:pict>
      </w:r>
    </w:p>
    <w:p w:rsidR="00D1531F" w:rsidRPr="00F86757" w:rsidRDefault="00F811B5" w:rsidP="00D1531F">
      <w:pPr>
        <w:pStyle w:val="Heading5"/>
        <w:rPr>
          <w:rFonts w:ascii="Garamond" w:hAnsi="Garamond"/>
          <w:sz w:val="22"/>
        </w:rPr>
      </w:pPr>
    </w:p>
    <w:p w:rsidR="00D1531F" w:rsidRPr="00F86757" w:rsidRDefault="00F811B5" w:rsidP="00D1531F">
      <w:pPr>
        <w:rPr>
          <w:rFonts w:ascii="Garamond" w:hAnsi="Garamond"/>
          <w:sz w:val="22"/>
        </w:rPr>
      </w:pPr>
    </w:p>
    <w:p w:rsidR="00D1531F" w:rsidRPr="00F86757" w:rsidRDefault="00F811B5" w:rsidP="00D1531F">
      <w:pPr>
        <w:rPr>
          <w:sz w:val="22"/>
        </w:rPr>
      </w:pPr>
    </w:p>
    <w:p w:rsidR="00D1531F" w:rsidRPr="00F86757" w:rsidRDefault="009015F0" w:rsidP="00D1531F">
      <w:pPr>
        <w:pStyle w:val="Heading1"/>
        <w:rPr>
          <w:rFonts w:ascii="Garamond" w:hAnsi="Garamond"/>
          <w:b w:val="0"/>
          <w:sz w:val="22"/>
        </w:rPr>
      </w:pPr>
      <w:r w:rsidRPr="00F86757">
        <w:rPr>
          <w:rFonts w:ascii="Garamond" w:hAnsi="Garamond"/>
          <w:sz w:val="22"/>
        </w:rPr>
        <w:t>Same information from two separate sources</w:t>
      </w:r>
      <w:r w:rsidRPr="00F86757">
        <w:rPr>
          <w:rFonts w:ascii="Garamond" w:hAnsi="Garamond"/>
          <w:b w:val="0"/>
          <w:sz w:val="22"/>
        </w:rPr>
        <w:t>—</w:t>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t>(Smith 45; Jones 135)</w:t>
      </w:r>
    </w:p>
    <w:p w:rsidR="00D1531F" w:rsidRPr="00F86757" w:rsidRDefault="00F811B5" w:rsidP="00D1531F">
      <w:pPr>
        <w:rPr>
          <w:sz w:val="22"/>
        </w:rPr>
      </w:pPr>
    </w:p>
    <w:p w:rsidR="00D1531F" w:rsidRPr="00F86757" w:rsidRDefault="009015F0" w:rsidP="00D1531F">
      <w:pPr>
        <w:pStyle w:val="Heading1"/>
        <w:rPr>
          <w:rFonts w:ascii="Garamond" w:hAnsi="Garamond"/>
          <w:b w:val="0"/>
          <w:sz w:val="22"/>
        </w:rPr>
      </w:pPr>
      <w:r w:rsidRPr="00F86757">
        <w:rPr>
          <w:rFonts w:ascii="Garamond" w:hAnsi="Garamond"/>
          <w:sz w:val="22"/>
        </w:rPr>
        <w:t>Same information from two locations within the same source--</w:t>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t>(Smith 9, 25)</w:t>
      </w:r>
    </w:p>
    <w:p w:rsidR="00D1531F" w:rsidRPr="00F86757" w:rsidRDefault="00F811B5" w:rsidP="00D1531F">
      <w:pPr>
        <w:rPr>
          <w:sz w:val="22"/>
        </w:rPr>
      </w:pPr>
    </w:p>
    <w:p w:rsidR="00D1531F" w:rsidRPr="00F86757" w:rsidRDefault="009015F0" w:rsidP="00D1531F">
      <w:pPr>
        <w:pStyle w:val="Heading1"/>
        <w:rPr>
          <w:rFonts w:ascii="Garamond" w:hAnsi="Garamond"/>
          <w:b w:val="0"/>
          <w:sz w:val="22"/>
        </w:rPr>
      </w:pPr>
      <w:r w:rsidRPr="00F86757">
        <w:rPr>
          <w:rFonts w:ascii="Garamond" w:hAnsi="Garamond"/>
          <w:sz w:val="22"/>
        </w:rPr>
        <w:t>Two or More Sources by the Same Author—</w:t>
      </w:r>
      <w:r w:rsidRPr="00F86757">
        <w:rPr>
          <w:rFonts w:ascii="Garamond" w:hAnsi="Garamond"/>
          <w:b w:val="0"/>
          <w:sz w:val="22"/>
        </w:rPr>
        <w:t xml:space="preserve">give author’s name, then first important word o the title </w:t>
      </w:r>
    </w:p>
    <w:p w:rsidR="00D1531F" w:rsidRPr="00F86757" w:rsidRDefault="009015F0" w:rsidP="00D1531F">
      <w:pPr>
        <w:pStyle w:val="Heading1"/>
        <w:rPr>
          <w:rFonts w:ascii="Garamond" w:hAnsi="Garamond"/>
          <w:b w:val="0"/>
          <w:sz w:val="22"/>
        </w:rPr>
      </w:pPr>
      <w:r w:rsidRPr="00F86757">
        <w:rPr>
          <w:rFonts w:ascii="Garamond" w:hAnsi="Garamond"/>
          <w:b w:val="0"/>
          <w:sz w:val="22"/>
        </w:rPr>
        <w:tab/>
        <w:t>punctuated, then page number)</w:t>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r>
      <w:r w:rsidRPr="00F86757">
        <w:rPr>
          <w:rFonts w:ascii="Garamond" w:hAnsi="Garamond"/>
          <w:b w:val="0"/>
          <w:sz w:val="22"/>
        </w:rPr>
        <w:tab/>
        <w:t xml:space="preserve"> </w:t>
      </w:r>
      <w:r w:rsidRPr="00F86757">
        <w:rPr>
          <w:rFonts w:ascii="Garamond" w:hAnsi="Garamond"/>
          <w:b w:val="0"/>
          <w:sz w:val="22"/>
        </w:rPr>
        <w:tab/>
      </w:r>
    </w:p>
    <w:p w:rsidR="00D1531F" w:rsidRPr="00F86757" w:rsidRDefault="009015F0" w:rsidP="00D1531F">
      <w:pPr>
        <w:pStyle w:val="Heading1"/>
        <w:ind w:left="6480" w:firstLine="720"/>
        <w:rPr>
          <w:rFonts w:ascii="Garamond" w:hAnsi="Garamond"/>
          <w:b w:val="0"/>
          <w:sz w:val="22"/>
        </w:rPr>
      </w:pPr>
      <w:r w:rsidRPr="00F86757">
        <w:rPr>
          <w:rFonts w:ascii="Garamond" w:hAnsi="Garamond"/>
          <w:b w:val="0"/>
          <w:sz w:val="22"/>
        </w:rPr>
        <w:t xml:space="preserve">        (Borroff, </w:t>
      </w:r>
      <w:r w:rsidRPr="00F86757">
        <w:rPr>
          <w:rFonts w:ascii="Garamond" w:hAnsi="Garamond"/>
          <w:b w:val="0"/>
          <w:i/>
          <w:sz w:val="22"/>
        </w:rPr>
        <w:t>Language</w:t>
      </w:r>
      <w:r w:rsidRPr="00F86757">
        <w:rPr>
          <w:rFonts w:ascii="Garamond" w:hAnsi="Garamond"/>
          <w:b w:val="0"/>
          <w:sz w:val="22"/>
        </w:rPr>
        <w:t xml:space="preserve"> 85)</w:t>
      </w:r>
    </w:p>
    <w:p w:rsidR="00D1531F" w:rsidRPr="00F86757" w:rsidRDefault="009015F0" w:rsidP="00D1531F">
      <w:pPr>
        <w:rPr>
          <w:rFonts w:ascii="Garamond" w:hAnsi="Garamond"/>
          <w:sz w:val="22"/>
        </w:rPr>
      </w:pP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r>
      <w:r w:rsidRPr="00F86757">
        <w:rPr>
          <w:rFonts w:ascii="Garamond" w:hAnsi="Garamond"/>
          <w:sz w:val="22"/>
        </w:rPr>
        <w:tab/>
        <w:t xml:space="preserve">      (Borroff, </w:t>
      </w:r>
      <w:r w:rsidRPr="00F86757">
        <w:rPr>
          <w:rFonts w:ascii="Garamond" w:hAnsi="Garamond"/>
          <w:i/>
          <w:sz w:val="22"/>
        </w:rPr>
        <w:t>Sir Gawain</w:t>
      </w:r>
      <w:r w:rsidRPr="00F86757">
        <w:rPr>
          <w:rFonts w:ascii="Garamond" w:hAnsi="Garamond"/>
          <w:sz w:val="22"/>
        </w:rPr>
        <w:t xml:space="preserve"> 85)</w:t>
      </w:r>
      <w:r w:rsidRPr="00F86757">
        <w:rPr>
          <w:rFonts w:ascii="Garamond" w:hAnsi="Garamond"/>
          <w:sz w:val="22"/>
        </w:rPr>
        <w:tab/>
        <w:t xml:space="preserve"> </w:t>
      </w:r>
    </w:p>
    <w:p w:rsidR="00D1531F" w:rsidRPr="00F86757" w:rsidRDefault="00F811B5" w:rsidP="00D1531F">
      <w:pPr>
        <w:pStyle w:val="Heading5"/>
        <w:rPr>
          <w:rFonts w:ascii="Garamond" w:hAnsi="Garamond"/>
          <w:sz w:val="22"/>
        </w:rPr>
      </w:pPr>
    </w:p>
    <w:p w:rsidR="00D1531F" w:rsidRPr="00F86757" w:rsidRDefault="009015F0" w:rsidP="00F86757">
      <w:pPr>
        <w:pStyle w:val="Heading5"/>
        <w:rPr>
          <w:rFonts w:ascii="Garamond" w:hAnsi="Garamond"/>
          <w:b w:val="0"/>
          <w:sz w:val="22"/>
        </w:rPr>
      </w:pPr>
      <w:r w:rsidRPr="00F86757">
        <w:rPr>
          <w:rFonts w:ascii="Garamond" w:hAnsi="Garamond"/>
          <w:sz w:val="22"/>
        </w:rPr>
        <w:t>Source from an Online Database or Web Site</w:t>
      </w:r>
      <w:r w:rsidRPr="00F86757">
        <w:rPr>
          <w:rFonts w:ascii="Garamond" w:hAnsi="Garamond"/>
          <w:b w:val="0"/>
          <w:sz w:val="22"/>
        </w:rPr>
        <w:t>—author or first important word only—NO PAGE #S</w:t>
      </w:r>
      <w:r w:rsidR="00F86757" w:rsidRPr="00F86757">
        <w:rPr>
          <w:rFonts w:ascii="Garamond" w:hAnsi="Garamond"/>
          <w:b w:val="0"/>
          <w:sz w:val="22"/>
        </w:rPr>
        <w:t xml:space="preserve"> </w:t>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00F86757" w:rsidRPr="00F86757">
        <w:rPr>
          <w:rFonts w:ascii="Garamond" w:hAnsi="Garamond"/>
          <w:b w:val="0"/>
          <w:sz w:val="22"/>
        </w:rPr>
        <w:tab/>
      </w:r>
      <w:r w:rsidRPr="00F86757">
        <w:rPr>
          <w:rFonts w:ascii="Garamond" w:hAnsi="Garamond"/>
          <w:b w:val="0"/>
          <w:bCs w:val="0"/>
          <w:sz w:val="22"/>
        </w:rPr>
        <w:t>(“Symbiosis”)</w:t>
      </w:r>
      <w:r w:rsidR="00F86757" w:rsidRPr="00F86757">
        <w:rPr>
          <w:rFonts w:ascii="Garamond" w:hAnsi="Garamond"/>
          <w:b w:val="0"/>
          <w:bCs w:val="0"/>
          <w:sz w:val="22"/>
        </w:rPr>
        <w:t xml:space="preserve">   or     (Tolson)</w:t>
      </w:r>
      <w:r w:rsidRPr="00F86757">
        <w:rPr>
          <w:rFonts w:ascii="Garamond" w:hAnsi="Garamond"/>
          <w:b w:val="0"/>
          <w:bCs w:val="0"/>
          <w:sz w:val="22"/>
        </w:rPr>
        <w:t xml:space="preserve">               </w:t>
      </w:r>
    </w:p>
    <w:p w:rsidR="00D1531F" w:rsidRPr="00F86757" w:rsidRDefault="009015F0" w:rsidP="00D1531F">
      <w:pPr>
        <w:pStyle w:val="Heading5"/>
        <w:ind w:firstLine="720"/>
        <w:rPr>
          <w:rFonts w:ascii="Garamond" w:hAnsi="Garamond"/>
          <w:b w:val="0"/>
          <w:sz w:val="22"/>
        </w:rPr>
      </w:pPr>
      <w:r w:rsidRPr="00F86757">
        <w:rPr>
          <w:rFonts w:ascii="Garamond" w:hAnsi="Garamond"/>
          <w:b w:val="0"/>
          <w:sz w:val="22"/>
        </w:rPr>
        <w:t xml:space="preserve">There are no page numbers used for any sources accessed via the web unless the source is in PDF </w:t>
      </w:r>
    </w:p>
    <w:p w:rsidR="00D1531F" w:rsidRPr="00F86757" w:rsidRDefault="009015F0" w:rsidP="00D1531F">
      <w:pPr>
        <w:pStyle w:val="Heading5"/>
        <w:ind w:firstLine="720"/>
        <w:rPr>
          <w:rFonts w:ascii="Garamond" w:hAnsi="Garamond"/>
          <w:b w:val="0"/>
          <w:sz w:val="22"/>
        </w:rPr>
      </w:pPr>
      <w:r w:rsidRPr="00F86757">
        <w:rPr>
          <w:rFonts w:ascii="Garamond" w:hAnsi="Garamond"/>
          <w:b w:val="0"/>
          <w:sz w:val="22"/>
        </w:rPr>
        <w:t>or comparable format that provides page numbers.</w:t>
      </w:r>
    </w:p>
    <w:p w:rsidR="00D1531F" w:rsidRPr="00F86757" w:rsidRDefault="00F811B5" w:rsidP="00D1531F">
      <w:pPr>
        <w:rPr>
          <w:sz w:val="22"/>
        </w:rPr>
      </w:pPr>
    </w:p>
    <w:p w:rsidR="00D1531F" w:rsidRPr="00F86757" w:rsidRDefault="009015F0" w:rsidP="00D1531F">
      <w:pPr>
        <w:rPr>
          <w:rFonts w:ascii="Garamond" w:hAnsi="Garamond"/>
          <w:b/>
          <w:sz w:val="22"/>
        </w:rPr>
      </w:pPr>
      <w:r w:rsidRPr="00F86757">
        <w:rPr>
          <w:rFonts w:ascii="Garamond" w:hAnsi="Garamond"/>
          <w:b/>
          <w:sz w:val="22"/>
        </w:rPr>
        <w:t>When name of author of an internet source is used in the sentence, no citation is necessary:</w:t>
      </w:r>
    </w:p>
    <w:p w:rsidR="00D1531F" w:rsidRPr="00F86757" w:rsidRDefault="009015F0" w:rsidP="00D1531F">
      <w:pPr>
        <w:rPr>
          <w:rFonts w:ascii="Garamond" w:hAnsi="Garamond"/>
          <w:sz w:val="22"/>
        </w:rPr>
      </w:pPr>
      <w:r w:rsidRPr="00F86757">
        <w:rPr>
          <w:rFonts w:ascii="Garamond" w:hAnsi="Garamond"/>
          <w:sz w:val="22"/>
        </w:rPr>
        <w:tab/>
      </w:r>
    </w:p>
    <w:p w:rsidR="00D1531F" w:rsidRPr="00F86757" w:rsidRDefault="009015F0" w:rsidP="00D1531F">
      <w:pPr>
        <w:rPr>
          <w:rFonts w:ascii="Garamond" w:hAnsi="Garamond"/>
          <w:sz w:val="22"/>
        </w:rPr>
      </w:pPr>
      <w:r w:rsidRPr="00F86757">
        <w:rPr>
          <w:rFonts w:ascii="Garamond" w:hAnsi="Garamond"/>
          <w:sz w:val="22"/>
        </w:rPr>
        <w:tab/>
        <w:t>Nancy Tolson explains that early libraries served a “critical civic function.”</w:t>
      </w:r>
    </w:p>
    <w:p w:rsidR="00D1531F" w:rsidRPr="00F86757" w:rsidRDefault="00F811B5" w:rsidP="00D1531F">
      <w:pPr>
        <w:rPr>
          <w:rFonts w:ascii="Garamond" w:hAnsi="Garamond"/>
          <w:sz w:val="22"/>
        </w:rPr>
      </w:pPr>
    </w:p>
    <w:p w:rsidR="00D1531F" w:rsidRPr="00F86757" w:rsidRDefault="009015F0" w:rsidP="00D1531F">
      <w:pPr>
        <w:pStyle w:val="Heading5"/>
        <w:rPr>
          <w:rFonts w:ascii="Garamond" w:hAnsi="Garamond"/>
          <w:sz w:val="22"/>
        </w:rPr>
      </w:pPr>
      <w:r w:rsidRPr="00F86757">
        <w:rPr>
          <w:rFonts w:ascii="Garamond" w:hAnsi="Garamond"/>
          <w:sz w:val="22"/>
        </w:rPr>
        <w:t>When the source is identified within the sentence, use only the page number in the citation:</w:t>
      </w:r>
    </w:p>
    <w:p w:rsidR="00D1531F" w:rsidRPr="00F86757" w:rsidRDefault="00F811B5" w:rsidP="00D1531F">
      <w:pPr>
        <w:pStyle w:val="Heading5"/>
        <w:rPr>
          <w:rFonts w:ascii="Garamond" w:hAnsi="Garamond"/>
          <w:sz w:val="22"/>
        </w:rPr>
      </w:pPr>
    </w:p>
    <w:p w:rsidR="00D1531F" w:rsidRPr="00F86757" w:rsidRDefault="009015F0" w:rsidP="00D1531F">
      <w:pPr>
        <w:pStyle w:val="Heading5"/>
        <w:rPr>
          <w:rFonts w:ascii="Garamond" w:hAnsi="Garamond"/>
          <w:b w:val="0"/>
          <w:bCs w:val="0"/>
          <w:sz w:val="22"/>
        </w:rPr>
      </w:pPr>
      <w:r w:rsidRPr="00F86757">
        <w:rPr>
          <w:rFonts w:ascii="Garamond" w:hAnsi="Garamond"/>
          <w:sz w:val="22"/>
        </w:rPr>
        <w:tab/>
      </w:r>
      <w:r w:rsidRPr="00F86757">
        <w:rPr>
          <w:rFonts w:ascii="Garamond" w:hAnsi="Garamond"/>
          <w:b w:val="0"/>
          <w:bCs w:val="0"/>
          <w:sz w:val="22"/>
        </w:rPr>
        <w:t xml:space="preserve">According to Jane Braniac, professor of aerodynamics at MIT, correctly constructed paper </w:t>
      </w:r>
    </w:p>
    <w:p w:rsidR="00D1531F" w:rsidRPr="00F86757" w:rsidRDefault="009015F0" w:rsidP="00D1531F">
      <w:pPr>
        <w:pStyle w:val="Heading5"/>
        <w:ind w:firstLine="720"/>
        <w:rPr>
          <w:rFonts w:ascii="Garamond" w:hAnsi="Garamond"/>
          <w:b w:val="0"/>
          <w:bCs w:val="0"/>
          <w:sz w:val="22"/>
        </w:rPr>
      </w:pPr>
      <w:r w:rsidRPr="00F86757">
        <w:rPr>
          <w:rFonts w:ascii="Garamond" w:hAnsi="Garamond"/>
          <w:b w:val="0"/>
          <w:bCs w:val="0"/>
          <w:sz w:val="22"/>
        </w:rPr>
        <w:t>airplanes can travel quite far (85).</w:t>
      </w:r>
    </w:p>
    <w:p w:rsidR="00D1531F" w:rsidRPr="00F86757" w:rsidRDefault="00F811B5" w:rsidP="00D1531F">
      <w:pPr>
        <w:pStyle w:val="Heading5"/>
        <w:ind w:firstLine="720"/>
        <w:rPr>
          <w:rFonts w:ascii="Garamond" w:hAnsi="Garamond"/>
          <w:b w:val="0"/>
          <w:bCs w:val="0"/>
          <w:sz w:val="22"/>
        </w:rPr>
      </w:pPr>
    </w:p>
    <w:p w:rsidR="00D1531F" w:rsidRPr="00F86757" w:rsidRDefault="009015F0" w:rsidP="00D1531F">
      <w:pPr>
        <w:ind w:left="720"/>
        <w:rPr>
          <w:rFonts w:ascii="Garamond" w:hAnsi="Garamond"/>
          <w:sz w:val="22"/>
        </w:rPr>
      </w:pPr>
      <w:r w:rsidRPr="00F86757">
        <w:rPr>
          <w:rFonts w:ascii="Garamond" w:hAnsi="Garamond"/>
          <w:sz w:val="22"/>
        </w:rPr>
        <w:t xml:space="preserve">In his book, </w:t>
      </w:r>
      <w:r w:rsidRPr="00F86757">
        <w:rPr>
          <w:rFonts w:ascii="Garamond" w:hAnsi="Garamond"/>
          <w:i/>
          <w:sz w:val="22"/>
        </w:rPr>
        <w:t>Fireworks:  A Pyrotechnic’s Playground</w:t>
      </w:r>
      <w:r w:rsidRPr="00F86757">
        <w:rPr>
          <w:rFonts w:ascii="Garamond" w:hAnsi="Garamond"/>
          <w:sz w:val="22"/>
        </w:rPr>
        <w:t>, John Blast writes, “My first experience with explosives was shooting off bottle rockets in my grandparents’ back yard; now I implode buildings for a living” (85).</w:t>
      </w:r>
    </w:p>
    <w:p w:rsidR="00D1531F" w:rsidRPr="00F86757" w:rsidRDefault="00F811B5" w:rsidP="00D1531F">
      <w:pPr>
        <w:rPr>
          <w:rFonts w:ascii="Garamond" w:hAnsi="Garamond"/>
          <w:sz w:val="22"/>
        </w:rPr>
      </w:pPr>
    </w:p>
    <w:p w:rsidR="00F86757" w:rsidRPr="00F86757" w:rsidRDefault="00F86757" w:rsidP="00D1531F">
      <w:pPr>
        <w:pStyle w:val="Heading5"/>
        <w:rPr>
          <w:rFonts w:ascii="Garamond" w:hAnsi="Garamond"/>
          <w:sz w:val="22"/>
        </w:rPr>
      </w:pPr>
      <w:r w:rsidRPr="00F86757">
        <w:rPr>
          <w:rFonts w:ascii="Garamond" w:hAnsi="Garamond"/>
          <w:sz w:val="22"/>
        </w:rPr>
        <w:t>Using a mid-sentence citation to clarify which ideas come from a source and which are yours:</w:t>
      </w:r>
    </w:p>
    <w:p w:rsidR="00F86757" w:rsidRPr="00F86757" w:rsidRDefault="00F86757" w:rsidP="00D1531F">
      <w:pPr>
        <w:pStyle w:val="Heading5"/>
        <w:rPr>
          <w:rFonts w:ascii="Garamond" w:hAnsi="Garamond"/>
          <w:sz w:val="22"/>
        </w:rPr>
      </w:pPr>
    </w:p>
    <w:p w:rsidR="00F86757" w:rsidRPr="00F86757" w:rsidRDefault="00F86757" w:rsidP="00F86757">
      <w:pPr>
        <w:pStyle w:val="Heading5"/>
        <w:ind w:left="720"/>
        <w:rPr>
          <w:rFonts w:ascii="Garamond" w:hAnsi="Garamond"/>
          <w:b w:val="0"/>
          <w:sz w:val="22"/>
        </w:rPr>
      </w:pPr>
      <w:r w:rsidRPr="00F86757">
        <w:rPr>
          <w:rFonts w:ascii="Garamond" w:hAnsi="Garamond"/>
          <w:b w:val="0"/>
          <w:sz w:val="22"/>
        </w:rPr>
        <w:t>Analyzing literature is hard (Acornley 53), but being controlled by outside forces because you cannot think for yourself is harder.</w:t>
      </w:r>
    </w:p>
    <w:p w:rsidR="00F86757" w:rsidRPr="00F86757" w:rsidRDefault="00F86757" w:rsidP="00F86757">
      <w:pPr>
        <w:rPr>
          <w:sz w:val="22"/>
        </w:rPr>
      </w:pPr>
    </w:p>
    <w:p w:rsidR="00D1531F" w:rsidRPr="00F86757" w:rsidRDefault="009015F0" w:rsidP="00D1531F">
      <w:pPr>
        <w:pStyle w:val="Heading5"/>
        <w:rPr>
          <w:rFonts w:ascii="Garamond" w:hAnsi="Garamond"/>
          <w:sz w:val="22"/>
        </w:rPr>
      </w:pPr>
      <w:r w:rsidRPr="00F86757">
        <w:rPr>
          <w:rFonts w:ascii="Garamond" w:hAnsi="Garamond"/>
          <w:sz w:val="22"/>
        </w:rPr>
        <w:t>Information quoted by the author of your source:</w:t>
      </w:r>
    </w:p>
    <w:p w:rsidR="00D1531F" w:rsidRPr="00F86757" w:rsidRDefault="00F811B5" w:rsidP="00D1531F">
      <w:pPr>
        <w:rPr>
          <w:rFonts w:ascii="Garamond" w:hAnsi="Garamond"/>
          <w:sz w:val="22"/>
        </w:rPr>
      </w:pPr>
    </w:p>
    <w:p w:rsidR="00D1531F" w:rsidRPr="00F86757" w:rsidRDefault="009015F0" w:rsidP="00D1531F">
      <w:pPr>
        <w:rPr>
          <w:rFonts w:ascii="Garamond" w:hAnsi="Garamond"/>
          <w:sz w:val="22"/>
        </w:rPr>
      </w:pPr>
      <w:r w:rsidRPr="00F86757">
        <w:rPr>
          <w:rFonts w:ascii="Garamond" w:hAnsi="Garamond"/>
          <w:sz w:val="22"/>
        </w:rPr>
        <w:tab/>
        <w:t>President Bush referre</w:t>
      </w:r>
      <w:r w:rsidR="00F86757" w:rsidRPr="00F86757">
        <w:rPr>
          <w:rFonts w:ascii="Garamond" w:hAnsi="Garamond"/>
          <w:sz w:val="22"/>
        </w:rPr>
        <w:t xml:space="preserve">d to the insurgents as “rebels” </w:t>
      </w:r>
      <w:r w:rsidRPr="00F86757">
        <w:rPr>
          <w:rFonts w:ascii="Garamond" w:hAnsi="Garamond"/>
          <w:sz w:val="22"/>
        </w:rPr>
        <w:t>(qtd. in Smith 85).</w:t>
      </w:r>
    </w:p>
    <w:p w:rsidR="00D1531F" w:rsidRPr="00F86757" w:rsidRDefault="00F811B5" w:rsidP="00D1531F">
      <w:pPr>
        <w:rPr>
          <w:rFonts w:ascii="Garamond" w:hAnsi="Garamond"/>
          <w:sz w:val="22"/>
        </w:rPr>
      </w:pPr>
    </w:p>
    <w:p w:rsidR="00D1531F" w:rsidRPr="00F86757" w:rsidRDefault="009015F0" w:rsidP="00D1531F">
      <w:pPr>
        <w:rPr>
          <w:rFonts w:ascii="Garamond" w:hAnsi="Garamond"/>
          <w:sz w:val="22"/>
        </w:rPr>
      </w:pPr>
      <w:r w:rsidRPr="00F86757">
        <w:rPr>
          <w:rFonts w:ascii="Garamond" w:hAnsi="Garamond"/>
          <w:b/>
          <w:sz w:val="22"/>
        </w:rPr>
        <w:t>When source is a time-based medium</w:t>
      </w:r>
      <w:r w:rsidRPr="00F86757">
        <w:rPr>
          <w:rFonts w:ascii="Garamond" w:hAnsi="Garamond"/>
          <w:sz w:val="22"/>
        </w:rPr>
        <w:t>—give numbers of hours, minutes and seconds separated by colons</w:t>
      </w:r>
    </w:p>
    <w:p w:rsidR="00D1531F" w:rsidRPr="00F86757" w:rsidRDefault="00F811B5" w:rsidP="00D1531F">
      <w:pPr>
        <w:rPr>
          <w:rFonts w:ascii="Garamond" w:hAnsi="Garamond"/>
          <w:sz w:val="22"/>
        </w:rPr>
      </w:pPr>
    </w:p>
    <w:p w:rsidR="00D1531F" w:rsidRPr="00F86757" w:rsidRDefault="009015F0" w:rsidP="00D1531F">
      <w:pPr>
        <w:ind w:left="720"/>
        <w:rPr>
          <w:rFonts w:ascii="Garamond" w:hAnsi="Garamond"/>
          <w:sz w:val="22"/>
        </w:rPr>
      </w:pPr>
      <w:r w:rsidRPr="00F86757">
        <w:rPr>
          <w:rFonts w:ascii="Garamond" w:hAnsi="Garamond"/>
          <w:sz w:val="22"/>
        </w:rPr>
        <w:t>Walter White’s hubris reaches its height when he says, “</w:t>
      </w:r>
      <w:r w:rsidRPr="00F86757">
        <w:rPr>
          <w:rFonts w:ascii="Garamond" w:hAnsi="Garamond"/>
          <w:color w:val="000000"/>
          <w:sz w:val="22"/>
          <w:szCs w:val="27"/>
          <w:shd w:val="clear" w:color="auto" w:fill="FFFFFF"/>
        </w:rPr>
        <w:t>You clearly don’t know who you’re talking to, so let me clue you in. I am not in danger, Skyler. I am the danger. A guy opens his door and gets shot, and you think that of me? No! I am the one who knocks!” (00: 46:13-19).</w:t>
      </w:r>
    </w:p>
    <w:p w:rsidR="00784527" w:rsidRDefault="00784527">
      <w:pPr>
        <w:rPr>
          <w:rFonts w:ascii="Garamond" w:hAnsi="Garamond"/>
          <w:b/>
          <w:sz w:val="28"/>
          <w:szCs w:val="28"/>
        </w:rPr>
      </w:pPr>
    </w:p>
    <w:p w:rsidR="00D1531F" w:rsidRDefault="009015F0">
      <w:pPr>
        <w:rPr>
          <w:rFonts w:ascii="Garamond" w:hAnsi="Garamond"/>
          <w:szCs w:val="24"/>
        </w:rPr>
      </w:pPr>
      <w:r>
        <w:rPr>
          <w:rFonts w:ascii="Garamond" w:hAnsi="Garamond"/>
          <w:b/>
          <w:sz w:val="28"/>
          <w:szCs w:val="28"/>
        </w:rPr>
        <w:t xml:space="preserve">DIRECT QUOTATIONS:  </w:t>
      </w:r>
      <w:r>
        <w:rPr>
          <w:rFonts w:ascii="Garamond" w:hAnsi="Garamond"/>
          <w:szCs w:val="24"/>
        </w:rPr>
        <w:t>Use these only when the author has written something particularly quotable or when the meaning will be lost if you put the information into your own words.</w:t>
      </w:r>
    </w:p>
    <w:p w:rsidR="00D1531F" w:rsidRDefault="00F811B5">
      <w:pPr>
        <w:rPr>
          <w:rFonts w:ascii="Garamond" w:hAnsi="Garamond"/>
          <w:szCs w:val="24"/>
        </w:rPr>
      </w:pPr>
    </w:p>
    <w:p w:rsidR="00D1531F" w:rsidRDefault="009015F0">
      <w:pPr>
        <w:pStyle w:val="BodyText"/>
        <w:tabs>
          <w:tab w:val="left" w:pos="360"/>
        </w:tabs>
      </w:pPr>
      <w:r>
        <w:t>To avoid the dropped quote (i.e. a quote that is just appears without warning in a piece of writing), introduce a quotation by giving the name (and position or title) of the person, study, journal, etc. being quoted:</w:t>
      </w:r>
    </w:p>
    <w:p w:rsidR="00D1531F" w:rsidRDefault="009015F0">
      <w:pPr>
        <w:rPr>
          <w:rFonts w:ascii="Garamond" w:hAnsi="Garamond"/>
          <w:b/>
        </w:rPr>
      </w:pPr>
      <w:r>
        <w:rPr>
          <w:rFonts w:ascii="Garamond" w:hAnsi="Garamond"/>
          <w:b/>
        </w:rPr>
        <w:t>EXAMPLE OF QUOTATION:</w:t>
      </w:r>
    </w:p>
    <w:p w:rsidR="00D1531F" w:rsidRDefault="00EA26F3">
      <w:pPr>
        <w:rPr>
          <w:rFonts w:ascii="Garamond" w:hAnsi="Garamond"/>
          <w:b/>
        </w:rPr>
      </w:pPr>
      <w:r w:rsidRPr="00EA26F3">
        <w:rPr>
          <w:rFonts w:ascii="Bradley Hand ITC" w:hAnsi="Bradley Hand ITC"/>
          <w:noProof/>
        </w:rPr>
        <w:pict>
          <v:shape id="_x0000_s1123" type="#_x0000_t202" style="position:absolute;margin-left:-18pt;margin-top:11.95pt;width:1in;height:27.35pt;z-index:251645440" stroked="f">
            <v:textbox style="mso-next-textbox:#_x0000_s1123">
              <w:txbxContent>
                <w:p w:rsidR="00D1531F" w:rsidRDefault="009015F0">
                  <w:pPr>
                    <w:rPr>
                      <w:rFonts w:ascii="Garamond" w:hAnsi="Garamond"/>
                      <w:sz w:val="20"/>
                    </w:rPr>
                  </w:pPr>
                  <w:r>
                    <w:rPr>
                      <w:rFonts w:ascii="Garamond" w:hAnsi="Garamond"/>
                      <w:sz w:val="20"/>
                    </w:rPr>
                    <w:t>Introduction</w:t>
                  </w:r>
                </w:p>
              </w:txbxContent>
            </v:textbox>
          </v:shape>
        </w:pict>
      </w:r>
    </w:p>
    <w:p w:rsidR="00D1531F" w:rsidRDefault="00EA26F3">
      <w:pPr>
        <w:rPr>
          <w:rFonts w:ascii="Garamond" w:hAnsi="Garamond"/>
        </w:rPr>
      </w:pPr>
      <w:r w:rsidRPr="00EA26F3">
        <w:rPr>
          <w:rFonts w:ascii="Bradley Hand ITC" w:hAnsi="Bradley Hand ITC"/>
          <w:noProof/>
        </w:rPr>
        <w:pict>
          <v:line id="_x0000_s1124" style="position:absolute;z-index:251646464" from="45pt,7.8pt" to="1in,16.8pt">
            <v:stroke endarrow="block"/>
          </v:line>
        </w:pict>
      </w:r>
    </w:p>
    <w:p w:rsidR="00D1531F" w:rsidRPr="00AA0C36" w:rsidRDefault="009015F0">
      <w:pPr>
        <w:ind w:left="1440"/>
        <w:rPr>
          <w:rFonts w:ascii="Cambria" w:hAnsi="Cambria"/>
          <w:szCs w:val="24"/>
        </w:rPr>
      </w:pPr>
      <w:r w:rsidRPr="00AA0C36">
        <w:rPr>
          <w:rFonts w:ascii="Cambria" w:hAnsi="Cambria"/>
          <w:szCs w:val="24"/>
        </w:rPr>
        <w:t xml:space="preserve">Francis Lefkowitz, author of the Pop Culture Legends Series book </w:t>
      </w:r>
      <w:r w:rsidRPr="00AA0C36">
        <w:rPr>
          <w:rFonts w:ascii="Cambria" w:hAnsi="Cambria"/>
          <w:i/>
          <w:szCs w:val="24"/>
        </w:rPr>
        <w:t>David Letterman</w:t>
      </w:r>
      <w:r w:rsidRPr="00AA0C36">
        <w:rPr>
          <w:rFonts w:ascii="Cambria" w:hAnsi="Cambria"/>
          <w:szCs w:val="24"/>
          <w:u w:val="single"/>
        </w:rPr>
        <w:t xml:space="preserve"> </w:t>
      </w:r>
      <w:r w:rsidRPr="00AA0C36">
        <w:rPr>
          <w:rFonts w:ascii="Cambria" w:hAnsi="Cambria"/>
          <w:szCs w:val="24"/>
        </w:rPr>
        <w:t>writes, “The scholarship has an interesting stipulation that could best be described as Lettermanesque:  only students with a C grade average can qualify” (42-43).</w:t>
      </w:r>
    </w:p>
    <w:p w:rsidR="00D1531F" w:rsidRDefault="00EA26F3">
      <w:pPr>
        <w:ind w:left="1440"/>
        <w:rPr>
          <w:rFonts w:ascii="Bradley Hand ITC" w:hAnsi="Bradley Hand ITC"/>
        </w:rPr>
      </w:pPr>
      <w:r>
        <w:rPr>
          <w:rFonts w:ascii="Bradley Hand ITC" w:hAnsi="Bradley Hand ITC"/>
          <w:noProof/>
        </w:rPr>
        <w:pict>
          <v:line id="_x0000_s1126" style="position:absolute;left:0;text-align:left;flip:y;z-index:251648512" from="156.6pt,1.1pt" to="390.6pt,28.1pt">
            <v:stroke endarrow="block"/>
          </v:line>
        </w:pict>
      </w:r>
      <w:r>
        <w:rPr>
          <w:rFonts w:ascii="Bradley Hand ITC" w:hAnsi="Bradley Hand ITC"/>
          <w:noProof/>
        </w:rPr>
        <w:pict>
          <v:line id="_x0000_s1128" style="position:absolute;left:0;text-align:left;flip:y;z-index:251650560" from="345.6pt,1.1pt" to="426.6pt,37.1pt">
            <v:stroke endarrow="block"/>
          </v:line>
        </w:pict>
      </w:r>
      <w:r>
        <w:rPr>
          <w:rFonts w:ascii="Bradley Hand ITC" w:hAnsi="Bradley Hand ITC"/>
          <w:noProof/>
        </w:rPr>
        <w:pict>
          <v:line id="_x0000_s1130" style="position:absolute;left:0;text-align:left;flip:y;z-index:251652608" from="435.6pt,1.1pt" to="462.6pt,28.1pt">
            <v:stroke endarrow="block"/>
          </v:line>
        </w:pict>
      </w:r>
      <w:r w:rsidR="009015F0">
        <w:rPr>
          <w:rFonts w:ascii="Bradley Hand ITC" w:hAnsi="Bradley Hand ITC"/>
        </w:rPr>
        <w:t xml:space="preserve">    </w:t>
      </w:r>
    </w:p>
    <w:p w:rsidR="00D1531F" w:rsidRDefault="00EA26F3" w:rsidP="00D1531F">
      <w:pPr>
        <w:ind w:left="1440"/>
        <w:rPr>
          <w:rFonts w:ascii="Bradley Hand ITC" w:hAnsi="Bradley Hand ITC"/>
        </w:rPr>
      </w:pPr>
      <w:r>
        <w:rPr>
          <w:rFonts w:ascii="Bradley Hand ITC" w:hAnsi="Bradley Hand ITC"/>
          <w:noProof/>
        </w:rPr>
        <w:pict>
          <v:shape id="_x0000_s1127" type="#_x0000_t202" style="position:absolute;left:0;text-align:left;margin-left:180pt;margin-top:11.85pt;width:171pt;height:54pt;z-index:251649536" stroked="f">
            <v:textbox style="mso-next-textbox:#_x0000_s1127">
              <w:txbxContent>
                <w:p w:rsidR="00D1531F" w:rsidRDefault="009015F0">
                  <w:pPr>
                    <w:rPr>
                      <w:rFonts w:ascii="Garamond" w:hAnsi="Garamond"/>
                      <w:sz w:val="20"/>
                    </w:rPr>
                  </w:pPr>
                  <w:r>
                    <w:rPr>
                      <w:rFonts w:ascii="Garamond" w:hAnsi="Garamond"/>
                      <w:sz w:val="20"/>
                    </w:rPr>
                    <w:t>“42-43” because the quote wraps from page 42 to page 43.  Do not put the author’s name in the citation because the name is mentioned in the sentence.</w:t>
                  </w:r>
                </w:p>
                <w:p w:rsidR="00D1531F" w:rsidRDefault="00F811B5">
                  <w:pPr>
                    <w:rPr>
                      <w:rFonts w:ascii="Garamond" w:hAnsi="Garamond"/>
                      <w:sz w:val="20"/>
                    </w:rPr>
                  </w:pPr>
                </w:p>
              </w:txbxContent>
            </v:textbox>
          </v:shape>
        </w:pict>
      </w:r>
      <w:r>
        <w:rPr>
          <w:rFonts w:ascii="Bradley Hand ITC" w:hAnsi="Bradley Hand ITC"/>
          <w:noProof/>
        </w:rPr>
        <w:pict>
          <v:shape id="_x0000_s1125" type="#_x0000_t202" style="position:absolute;left:0;text-align:left;margin-left:39.6pt;margin-top:4.15pt;width:117pt;height:32.7pt;z-index:251647488" stroked="f">
            <v:textbox style="mso-next-textbox:#_x0000_s1125">
              <w:txbxContent>
                <w:p w:rsidR="00D1531F" w:rsidRDefault="009015F0">
                  <w:pPr>
                    <w:jc w:val="center"/>
                    <w:rPr>
                      <w:rFonts w:ascii="Garamond" w:hAnsi="Garamond"/>
                      <w:sz w:val="20"/>
                    </w:rPr>
                  </w:pPr>
                  <w:r>
                    <w:rPr>
                      <w:rFonts w:ascii="Garamond" w:hAnsi="Garamond"/>
                      <w:sz w:val="20"/>
                    </w:rPr>
                    <w:t>End the quote BEFORE the citation</w:t>
                  </w:r>
                </w:p>
              </w:txbxContent>
            </v:textbox>
          </v:shape>
        </w:pict>
      </w:r>
      <w:r>
        <w:rPr>
          <w:rFonts w:ascii="Bradley Hand ITC" w:hAnsi="Bradley Hand ITC"/>
          <w:noProof/>
        </w:rPr>
        <w:pict>
          <v:shape id="_x0000_s1129" type="#_x0000_t202" style="position:absolute;left:0;text-align:left;margin-left:363.6pt;margin-top:13.15pt;width:2in;height:36pt;z-index:251651584" stroked="f">
            <v:textbox style="mso-next-textbox:#_x0000_s1129">
              <w:txbxContent>
                <w:p w:rsidR="00D1531F" w:rsidRDefault="009015F0">
                  <w:pPr>
                    <w:rPr>
                      <w:rFonts w:ascii="Garamond" w:hAnsi="Garamond"/>
                      <w:sz w:val="20"/>
                    </w:rPr>
                  </w:pPr>
                  <w:r>
                    <w:rPr>
                      <w:rFonts w:ascii="Garamond" w:hAnsi="Garamond"/>
                      <w:sz w:val="20"/>
                    </w:rPr>
                    <w:t>Sentence punctuation comes AFTER the citation.</w:t>
                  </w:r>
                </w:p>
              </w:txbxContent>
            </v:textbox>
          </v:shape>
        </w:pict>
      </w:r>
    </w:p>
    <w:p w:rsidR="00D1531F" w:rsidRDefault="00F811B5">
      <w:pPr>
        <w:rPr>
          <w:rFonts w:ascii="Garamond" w:hAnsi="Garamond"/>
          <w:b/>
        </w:rPr>
      </w:pPr>
    </w:p>
    <w:p w:rsidR="00D1531F" w:rsidRDefault="009015F0">
      <w:pPr>
        <w:rPr>
          <w:rFonts w:ascii="Garamond" w:hAnsi="Garamond"/>
        </w:rPr>
      </w:pPr>
      <w:r>
        <w:rPr>
          <w:rFonts w:ascii="Garamond" w:hAnsi="Garamond"/>
          <w:b/>
        </w:rPr>
        <w:t>Variation:</w:t>
      </w:r>
    </w:p>
    <w:p w:rsidR="00D1531F" w:rsidRDefault="00F811B5">
      <w:pPr>
        <w:rPr>
          <w:rFonts w:ascii="Garamond" w:hAnsi="Garamond"/>
        </w:rPr>
      </w:pPr>
    </w:p>
    <w:p w:rsidR="00D1531F" w:rsidRPr="00AA0C36" w:rsidRDefault="009015F0">
      <w:pPr>
        <w:rPr>
          <w:rFonts w:ascii="Cambria" w:hAnsi="Cambria"/>
        </w:rPr>
      </w:pPr>
      <w:r w:rsidRPr="00AA0C36">
        <w:rPr>
          <w:rFonts w:ascii="Cambria" w:hAnsi="Cambria"/>
        </w:rPr>
        <w:t>“The scholarship has an interesting stipulation that could best be described as Lettermanesque,” writes Francis Lefkowitz, “only students with a C grade average can qualify” (42-43).</w:t>
      </w:r>
    </w:p>
    <w:p w:rsidR="00D1531F" w:rsidRPr="00AA0C36" w:rsidRDefault="009015F0">
      <w:pPr>
        <w:jc w:val="center"/>
        <w:rPr>
          <w:rFonts w:ascii="Cambria" w:hAnsi="Cambria"/>
        </w:rPr>
      </w:pPr>
      <w:r w:rsidRPr="00AA0C36">
        <w:rPr>
          <w:rFonts w:ascii="Cambria" w:hAnsi="Cambria"/>
        </w:rPr>
        <w:t>____________________________________________________________________________________</w:t>
      </w:r>
    </w:p>
    <w:p w:rsidR="00D1531F" w:rsidRDefault="009015F0">
      <w:pPr>
        <w:jc w:val="center"/>
        <w:rPr>
          <w:rFonts w:ascii="Garamond" w:hAnsi="Garamond"/>
          <w:b/>
          <w:sz w:val="28"/>
          <w:szCs w:val="28"/>
        </w:rPr>
      </w:pPr>
      <w:r>
        <w:rPr>
          <w:rFonts w:ascii="Garamond" w:hAnsi="Garamond"/>
          <w:b/>
          <w:sz w:val="28"/>
          <w:szCs w:val="28"/>
        </w:rPr>
        <w:t>PARAPHRASING</w:t>
      </w:r>
    </w:p>
    <w:p w:rsidR="00D1531F" w:rsidRDefault="009015F0">
      <w:pPr>
        <w:jc w:val="both"/>
        <w:rPr>
          <w:rFonts w:ascii="Garamond" w:hAnsi="Garamond"/>
          <w:szCs w:val="24"/>
        </w:rPr>
      </w:pPr>
      <w:r>
        <w:rPr>
          <w:rFonts w:ascii="Garamond" w:hAnsi="Garamond"/>
          <w:szCs w:val="24"/>
        </w:rPr>
        <w:t xml:space="preserve">Paraphrasing means putting accurate information from a source into your own words and giving the author of the source credit by citing the information.  </w:t>
      </w:r>
    </w:p>
    <w:p w:rsidR="00D1531F" w:rsidRDefault="00F811B5">
      <w:pPr>
        <w:jc w:val="both"/>
        <w:rPr>
          <w:rFonts w:ascii="Garamond" w:hAnsi="Garamond"/>
          <w:szCs w:val="24"/>
        </w:rPr>
      </w:pPr>
    </w:p>
    <w:p w:rsidR="00D1531F" w:rsidRDefault="009015F0">
      <w:pPr>
        <w:jc w:val="both"/>
        <w:rPr>
          <w:rFonts w:ascii="Garamond" w:hAnsi="Garamond"/>
          <w:szCs w:val="24"/>
        </w:rPr>
      </w:pPr>
      <w:r>
        <w:rPr>
          <w:rFonts w:ascii="Garamond" w:hAnsi="Garamond"/>
          <w:b/>
          <w:szCs w:val="24"/>
        </w:rPr>
        <w:t>Original Text</w:t>
      </w:r>
      <w:r>
        <w:rPr>
          <w:rFonts w:ascii="Garamond" w:hAnsi="Garamond"/>
          <w:szCs w:val="24"/>
        </w:rPr>
        <w:t>:</w:t>
      </w:r>
    </w:p>
    <w:p w:rsidR="00D1531F" w:rsidRDefault="009015F0">
      <w:pPr>
        <w:jc w:val="both"/>
        <w:rPr>
          <w:rFonts w:ascii="Garamond" w:hAnsi="Garamond"/>
          <w:szCs w:val="24"/>
        </w:rPr>
      </w:pPr>
      <w:r>
        <w:rPr>
          <w:rFonts w:ascii="Garamond" w:hAnsi="Garamond"/>
          <w:szCs w:val="24"/>
        </w:rPr>
        <w:tab/>
        <w:t>Plainly put, David did not like school.  He was uncomfortable with the social aspects, felt awkward around girls, and was bored with his classes and assignments.  Although he loved sports, he could not get excited about the extracurricular activities either.  During his first year he played freshman basketball and was a reserve on the freshman track team, but then he quit.  He played in the band briefly, and for a little while he joined a club that staged cometh-theatre productions.  But he did not excel in any of these activities and did not stay with them long.  The one endeavor that he stuck with for most of his high school career was his position as hall monitor.</w:t>
      </w:r>
    </w:p>
    <w:p w:rsidR="00D1531F" w:rsidRDefault="009015F0" w:rsidP="00D1531F">
      <w:pPr>
        <w:jc w:val="center"/>
        <w:rPr>
          <w:rFonts w:ascii="Garamond" w:hAnsi="Garamond"/>
          <w:szCs w:val="24"/>
        </w:rPr>
      </w:pPr>
      <w:r>
        <w:rPr>
          <w:rFonts w:ascii="Garamond" w:hAnsi="Garamond"/>
          <w:b/>
          <w:szCs w:val="24"/>
        </w:rPr>
        <w:t xml:space="preserve">Hint:  </w:t>
      </w:r>
      <w:r>
        <w:rPr>
          <w:rFonts w:ascii="Garamond" w:hAnsi="Garamond"/>
          <w:szCs w:val="24"/>
        </w:rPr>
        <w:t>Do not try to paraphrase only one sentence.  Paraphrase a chunk of information.</w:t>
      </w:r>
    </w:p>
    <w:p w:rsidR="00D1531F" w:rsidRDefault="00F811B5" w:rsidP="00D1531F">
      <w:pPr>
        <w:jc w:val="center"/>
        <w:rPr>
          <w:rFonts w:ascii="Garamond" w:hAnsi="Garamond"/>
          <w:szCs w:val="24"/>
        </w:rPr>
      </w:pPr>
    </w:p>
    <w:p w:rsidR="00D1531F" w:rsidRDefault="009015F0">
      <w:pPr>
        <w:jc w:val="both"/>
        <w:rPr>
          <w:rFonts w:ascii="Garamond" w:hAnsi="Garamond"/>
          <w:b/>
          <w:szCs w:val="24"/>
        </w:rPr>
      </w:pPr>
      <w:r>
        <w:rPr>
          <w:rFonts w:ascii="Garamond" w:hAnsi="Garamond"/>
          <w:b/>
          <w:szCs w:val="24"/>
        </w:rPr>
        <w:t>Incorrect/Plagiarized:</w:t>
      </w:r>
    </w:p>
    <w:p w:rsidR="00D1531F" w:rsidRPr="00AA0C36" w:rsidRDefault="009015F0">
      <w:pPr>
        <w:jc w:val="both"/>
        <w:rPr>
          <w:rFonts w:ascii="Cambria" w:hAnsi="Cambria"/>
          <w:szCs w:val="24"/>
        </w:rPr>
      </w:pPr>
      <w:r>
        <w:rPr>
          <w:rFonts w:ascii="Garamond" w:hAnsi="Garamond"/>
          <w:szCs w:val="24"/>
        </w:rPr>
        <w:tab/>
      </w:r>
      <w:r w:rsidRPr="00AA0C36">
        <w:rPr>
          <w:rFonts w:ascii="Cambria" w:hAnsi="Cambria"/>
          <w:szCs w:val="24"/>
        </w:rPr>
        <w:t>David Letterman had a hard time in high school with the social aspects.  He was bored with his classes and assignments.  He played freshman basketball and played in the band for a while, but he did not excel in any of these (Lefkowitz 24).</w:t>
      </w:r>
    </w:p>
    <w:p w:rsidR="00D1531F" w:rsidRPr="00AA0C36" w:rsidRDefault="009015F0">
      <w:pPr>
        <w:jc w:val="both"/>
        <w:rPr>
          <w:rFonts w:ascii="Cambria" w:hAnsi="Cambria"/>
          <w:i/>
          <w:szCs w:val="24"/>
        </w:rPr>
      </w:pPr>
      <w:r w:rsidRPr="00AA0C36">
        <w:rPr>
          <w:rFonts w:ascii="Cambria" w:hAnsi="Cambria"/>
          <w:szCs w:val="24"/>
        </w:rPr>
        <w:tab/>
      </w:r>
      <w:r w:rsidRPr="00AA0C36">
        <w:rPr>
          <w:rFonts w:ascii="Cambria" w:hAnsi="Cambria"/>
          <w:i/>
          <w:szCs w:val="24"/>
        </w:rPr>
        <w:t>Problem:  Phrases are lifted from the original text.  The paraphrase must be completely in your own words.</w:t>
      </w:r>
    </w:p>
    <w:p w:rsidR="00D1531F" w:rsidRPr="00AA0C36" w:rsidRDefault="00F811B5">
      <w:pPr>
        <w:jc w:val="both"/>
        <w:rPr>
          <w:rFonts w:ascii="Cambria" w:hAnsi="Cambria"/>
          <w:i/>
          <w:szCs w:val="24"/>
        </w:rPr>
      </w:pPr>
    </w:p>
    <w:p w:rsidR="00D1531F" w:rsidRPr="00AA0C36" w:rsidRDefault="009015F0">
      <w:pPr>
        <w:jc w:val="both"/>
        <w:rPr>
          <w:rFonts w:ascii="Cambria" w:hAnsi="Cambria"/>
          <w:b/>
          <w:szCs w:val="24"/>
        </w:rPr>
      </w:pPr>
      <w:r w:rsidRPr="00AA0C36">
        <w:rPr>
          <w:rFonts w:ascii="Cambria" w:hAnsi="Cambria"/>
          <w:b/>
          <w:szCs w:val="24"/>
        </w:rPr>
        <w:t>Correct Paraphrase:</w:t>
      </w:r>
    </w:p>
    <w:p w:rsidR="00D1531F" w:rsidRPr="00AA0C36" w:rsidRDefault="009015F0" w:rsidP="00D1531F">
      <w:pPr>
        <w:ind w:firstLine="720"/>
        <w:rPr>
          <w:rFonts w:ascii="Cambria" w:hAnsi="Cambria"/>
          <w:sz w:val="36"/>
          <w:szCs w:val="36"/>
        </w:rPr>
      </w:pPr>
      <w:r w:rsidRPr="00AA0C36">
        <w:rPr>
          <w:rFonts w:ascii="Cambria" w:hAnsi="Cambria"/>
        </w:rPr>
        <w:t>Letterman was shy and awkward when in high school.  His grades were unimpressive (average at best), he enjoyed sports but did not excel at them, and was overall a non-outstanding teenager (Lefkowitz 24).</w:t>
      </w:r>
      <w:r w:rsidRPr="00AA0C36">
        <w:rPr>
          <w:rFonts w:ascii="Cambria" w:hAnsi="Cambria"/>
          <w:sz w:val="36"/>
          <w:szCs w:val="36"/>
        </w:rPr>
        <w:t xml:space="preserve">                  </w:t>
      </w:r>
    </w:p>
    <w:p w:rsidR="00D1531F" w:rsidRPr="00091DE0" w:rsidRDefault="009015F0" w:rsidP="00D1531F">
      <w:pPr>
        <w:ind w:firstLine="720"/>
        <w:jc w:val="center"/>
        <w:rPr>
          <w:b/>
          <w:sz w:val="32"/>
          <w:szCs w:val="32"/>
        </w:rPr>
      </w:pPr>
      <w:r w:rsidRPr="00AA0C36">
        <w:rPr>
          <w:rFonts w:ascii="Cambria" w:hAnsi="Cambria"/>
          <w:sz w:val="36"/>
          <w:szCs w:val="36"/>
        </w:rPr>
        <w:br w:type="page"/>
      </w:r>
      <w:r w:rsidRPr="00091DE0">
        <w:rPr>
          <w:b/>
          <w:sz w:val="32"/>
          <w:szCs w:val="32"/>
        </w:rPr>
        <w:t>MLA Works Cited Entries</w:t>
      </w:r>
      <w:r>
        <w:rPr>
          <w:b/>
          <w:sz w:val="32"/>
          <w:szCs w:val="32"/>
        </w:rPr>
        <w:t>—8</w:t>
      </w:r>
      <w:r w:rsidRPr="00B71317">
        <w:rPr>
          <w:b/>
          <w:sz w:val="32"/>
          <w:szCs w:val="32"/>
          <w:vertAlign w:val="superscript"/>
        </w:rPr>
        <w:t>th</w:t>
      </w:r>
      <w:r>
        <w:rPr>
          <w:b/>
          <w:sz w:val="32"/>
          <w:szCs w:val="32"/>
        </w:rPr>
        <w:t xml:space="preserve"> Edition</w:t>
      </w:r>
    </w:p>
    <w:p w:rsidR="00D1531F" w:rsidRDefault="00F811B5">
      <w:pPr>
        <w:pStyle w:val="Footer"/>
        <w:tabs>
          <w:tab w:val="clear" w:pos="4320"/>
          <w:tab w:val="clear" w:pos="8640"/>
          <w:tab w:val="right" w:pos="9360"/>
        </w:tabs>
        <w:jc w:val="center"/>
        <w:rPr>
          <w:szCs w:val="24"/>
        </w:rPr>
      </w:pPr>
    </w:p>
    <w:p w:rsidR="00D1531F" w:rsidRDefault="009015F0" w:rsidP="00D1531F">
      <w:pPr>
        <w:pStyle w:val="Footer"/>
        <w:tabs>
          <w:tab w:val="clear" w:pos="4320"/>
          <w:tab w:val="clear" w:pos="8640"/>
          <w:tab w:val="right" w:pos="9360"/>
        </w:tabs>
        <w:rPr>
          <w:szCs w:val="24"/>
        </w:rPr>
      </w:pPr>
      <w:r>
        <w:rPr>
          <w:szCs w:val="24"/>
        </w:rPr>
        <w:t>For all sources, follow the order of works cited core elements listed below.  Punctuate each item as it is punctuated in the list.</w:t>
      </w:r>
    </w:p>
    <w:p w:rsidR="00D1531F" w:rsidRDefault="00F811B5" w:rsidP="00D1531F">
      <w:pPr>
        <w:pStyle w:val="Footer"/>
        <w:tabs>
          <w:tab w:val="clear" w:pos="4320"/>
          <w:tab w:val="clear" w:pos="8640"/>
          <w:tab w:val="right" w:pos="9360"/>
        </w:tabs>
        <w:rPr>
          <w:szCs w:val="24"/>
        </w:rPr>
      </w:pPr>
    </w:p>
    <w:tbl>
      <w:tblPr>
        <w:tblW w:w="10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35"/>
        <w:gridCol w:w="1923"/>
        <w:gridCol w:w="4140"/>
        <w:gridCol w:w="4050"/>
      </w:tblGrid>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Author.</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One author:  Last, First.  </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Two authors:  Last, First and First Last.  </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Use et al. to indicate more than two authors. </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Rowling, J. K. </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Rowling, J. K. and J. R. R. Tolkien.</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Rowling, J. K., et al.</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Title of Source.</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Italicize if long work (book, movie, entire website, album)</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Use quotation marks if short work (article, web page, poem, short story, essay, song).</w:t>
            </w:r>
          </w:p>
        </w:tc>
        <w:tc>
          <w:tcPr>
            <w:tcW w:w="4050" w:type="dxa"/>
          </w:tcPr>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The Lord of the Rings.</w:t>
            </w:r>
          </w:p>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The Blueprint.</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“The Raven.”</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“Inside the Teen Brain.”</w:t>
            </w:r>
          </w:p>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Mona Lisa.</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1"/>
                <w:szCs w:val="24"/>
              </w:rPr>
            </w:pPr>
            <w:r w:rsidRPr="00985684">
              <w:rPr>
                <w:b/>
                <w:sz w:val="21"/>
                <w:szCs w:val="24"/>
              </w:rPr>
              <w:t xml:space="preserve">Title of Container, </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(the bigger work or place that contains the source)</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Usually italicized</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Title of magazine or newspaper</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Title of journal</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Title of website</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Title of museum</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Title of </w:t>
            </w:r>
            <w:r>
              <w:rPr>
                <w:sz w:val="22"/>
                <w:szCs w:val="24"/>
              </w:rPr>
              <w:t xml:space="preserve">book that is a </w:t>
            </w:r>
            <w:r w:rsidRPr="00985684">
              <w:rPr>
                <w:sz w:val="22"/>
                <w:szCs w:val="24"/>
              </w:rPr>
              <w:t>collection (anthology) of poems, short stories, essays</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(Note:  A book is self-contained.)</w:t>
            </w:r>
          </w:p>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The New York Times,</w:t>
            </w:r>
          </w:p>
          <w:p w:rsidR="00D1531F" w:rsidRPr="00985684" w:rsidRDefault="009015F0" w:rsidP="00D1531F">
            <w:pPr>
              <w:pStyle w:val="Footer"/>
              <w:tabs>
                <w:tab w:val="clear" w:pos="4320"/>
                <w:tab w:val="clear" w:pos="8640"/>
                <w:tab w:val="right" w:pos="9360"/>
              </w:tabs>
              <w:rPr>
                <w:i/>
                <w:sz w:val="22"/>
                <w:szCs w:val="24"/>
              </w:rPr>
            </w:pPr>
            <w:r w:rsidRPr="00985684">
              <w:rPr>
                <w:i/>
                <w:sz w:val="22"/>
                <w:szCs w:val="24"/>
              </w:rPr>
              <w:t>Journal of Clinical Biology,</w:t>
            </w:r>
          </w:p>
          <w:p w:rsidR="00D1531F" w:rsidRPr="00985684" w:rsidRDefault="009015F0" w:rsidP="00D1531F">
            <w:pPr>
              <w:pStyle w:val="Footer"/>
              <w:tabs>
                <w:tab w:val="clear" w:pos="4320"/>
                <w:tab w:val="clear" w:pos="8640"/>
                <w:tab w:val="right" w:pos="9360"/>
              </w:tabs>
              <w:rPr>
                <w:i/>
                <w:sz w:val="21"/>
                <w:szCs w:val="24"/>
              </w:rPr>
            </w:pPr>
            <w:r w:rsidRPr="00985684">
              <w:rPr>
                <w:i/>
                <w:sz w:val="21"/>
                <w:szCs w:val="24"/>
              </w:rPr>
              <w:t>Centers for Disease Control and Prevention,</w:t>
            </w:r>
          </w:p>
          <w:p w:rsidR="00D1531F" w:rsidRPr="00985684" w:rsidRDefault="009015F0" w:rsidP="00D1531F">
            <w:pPr>
              <w:pStyle w:val="Footer"/>
              <w:tabs>
                <w:tab w:val="clear" w:pos="4320"/>
                <w:tab w:val="clear" w:pos="8640"/>
                <w:tab w:val="right" w:pos="9360"/>
              </w:tabs>
              <w:rPr>
                <w:i/>
                <w:sz w:val="21"/>
                <w:szCs w:val="24"/>
              </w:rPr>
            </w:pPr>
            <w:r w:rsidRPr="00985684">
              <w:rPr>
                <w:i/>
                <w:sz w:val="21"/>
                <w:szCs w:val="24"/>
              </w:rPr>
              <w:t>The Louvre,</w:t>
            </w:r>
          </w:p>
          <w:p w:rsidR="00D1531F" w:rsidRPr="00985684" w:rsidRDefault="009015F0" w:rsidP="00D1531F">
            <w:pPr>
              <w:pStyle w:val="Footer"/>
              <w:tabs>
                <w:tab w:val="clear" w:pos="4320"/>
                <w:tab w:val="clear" w:pos="8640"/>
                <w:tab w:val="right" w:pos="9360"/>
              </w:tabs>
              <w:rPr>
                <w:i/>
                <w:sz w:val="21"/>
                <w:szCs w:val="24"/>
              </w:rPr>
            </w:pPr>
            <w:r w:rsidRPr="00985684">
              <w:rPr>
                <w:i/>
                <w:sz w:val="21"/>
                <w:szCs w:val="24"/>
              </w:rPr>
              <w:t>The Things They Carried,</w:t>
            </w:r>
          </w:p>
          <w:p w:rsidR="00D1531F" w:rsidRPr="00985684" w:rsidRDefault="009015F0" w:rsidP="00D1531F">
            <w:pPr>
              <w:pStyle w:val="Footer"/>
              <w:tabs>
                <w:tab w:val="clear" w:pos="4320"/>
                <w:tab w:val="clear" w:pos="8640"/>
                <w:tab w:val="right" w:pos="9360"/>
              </w:tabs>
              <w:rPr>
                <w:i/>
                <w:sz w:val="21"/>
                <w:szCs w:val="24"/>
              </w:rPr>
            </w:pPr>
            <w:r w:rsidRPr="00985684">
              <w:rPr>
                <w:i/>
                <w:sz w:val="22"/>
                <w:szCs w:val="24"/>
              </w:rPr>
              <w:t>Netflix,</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1"/>
                <w:szCs w:val="24"/>
              </w:rPr>
            </w:pPr>
            <w:r w:rsidRPr="00985684">
              <w:rPr>
                <w:b/>
                <w:sz w:val="21"/>
                <w:szCs w:val="24"/>
              </w:rPr>
              <w:t>Other contributors,</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Editors, illustrators, translators, etc.</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Translated by John Smith,</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Edited by Jane Doe,</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Annotated by Tyler Perry,</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Version,</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Edition or version of a work</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2</w:t>
            </w:r>
            <w:r w:rsidRPr="00985684">
              <w:rPr>
                <w:sz w:val="22"/>
                <w:szCs w:val="24"/>
                <w:vertAlign w:val="superscript"/>
              </w:rPr>
              <w:t>nd</w:t>
            </w:r>
            <w:r w:rsidRPr="00985684">
              <w:rPr>
                <w:sz w:val="22"/>
                <w:szCs w:val="24"/>
              </w:rPr>
              <w:t xml:space="preserve"> edition,</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25</w:t>
            </w:r>
            <w:r w:rsidRPr="00985684">
              <w:rPr>
                <w:sz w:val="22"/>
                <w:szCs w:val="24"/>
                <w:vertAlign w:val="superscript"/>
              </w:rPr>
              <w:t>th</w:t>
            </w:r>
            <w:r w:rsidRPr="00985684">
              <w:rPr>
                <w:sz w:val="22"/>
                <w:szCs w:val="24"/>
              </w:rPr>
              <w:t xml:space="preserve"> edition,</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Authorized by King James,</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Number,</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For multivolume works and for journals with volume and issue numbers</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Also for episodes of television shows</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vol. 2, no. 6,</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vol. 7,</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season 4, episode 13,</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Publisher,</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The company or entity that produces or distributes the source; the organization or person who sponsors a website</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Penguin,</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Simon &amp; Schuster,</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Oxford UP,</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American Academy of Pediatrics,</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Publication date,</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The date of the publication of the version of the source you are citing</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Date of completion of artwork</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2014,</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14 Dec. 2013,</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Jan. 1999,</w:t>
            </w:r>
          </w:p>
          <w:p w:rsidR="00D1531F" w:rsidRPr="00985684" w:rsidRDefault="009015F0" w:rsidP="00D1531F">
            <w:pPr>
              <w:pStyle w:val="Footer"/>
              <w:tabs>
                <w:tab w:val="clear" w:pos="4320"/>
                <w:tab w:val="clear" w:pos="8640"/>
                <w:tab w:val="right" w:pos="9360"/>
              </w:tabs>
              <w:rPr>
                <w:sz w:val="22"/>
                <w:szCs w:val="24"/>
              </w:rPr>
            </w:pPr>
            <w:r w:rsidRPr="00985684">
              <w:rPr>
                <w:i/>
                <w:sz w:val="22"/>
                <w:szCs w:val="24"/>
              </w:rPr>
              <w:t xml:space="preserve">Mona Lisa, </w:t>
            </w:r>
            <w:r w:rsidRPr="00985684">
              <w:rPr>
                <w:sz w:val="22"/>
                <w:szCs w:val="24"/>
              </w:rPr>
              <w:t>1506,</w:t>
            </w:r>
          </w:p>
        </w:tc>
      </w:tr>
      <w:tr w:rsidR="00D1531F" w:rsidRPr="00985684">
        <w:tc>
          <w:tcPr>
            <w:tcW w:w="435" w:type="dxa"/>
          </w:tcPr>
          <w:p w:rsidR="00D1531F" w:rsidRPr="00985684" w:rsidRDefault="00F811B5" w:rsidP="00D1531F">
            <w:pPr>
              <w:pStyle w:val="Footer"/>
              <w:numPr>
                <w:ilvl w:val="0"/>
                <w:numId w:val="1"/>
              </w:numPr>
              <w:tabs>
                <w:tab w:val="clear" w:pos="4320"/>
                <w:tab w:val="clear" w:pos="8640"/>
                <w:tab w:val="right" w:pos="9360"/>
              </w:tabs>
              <w:rPr>
                <w:szCs w:val="24"/>
              </w:rPr>
            </w:pPr>
          </w:p>
        </w:tc>
        <w:tc>
          <w:tcPr>
            <w:tcW w:w="1923" w:type="dxa"/>
          </w:tcPr>
          <w:p w:rsidR="00D1531F" w:rsidRPr="00985684" w:rsidRDefault="009015F0" w:rsidP="00D1531F">
            <w:pPr>
              <w:pStyle w:val="Footer"/>
              <w:tabs>
                <w:tab w:val="clear" w:pos="4320"/>
                <w:tab w:val="clear" w:pos="8640"/>
                <w:tab w:val="right" w:pos="9360"/>
              </w:tabs>
              <w:rPr>
                <w:b/>
                <w:sz w:val="22"/>
                <w:szCs w:val="24"/>
              </w:rPr>
            </w:pPr>
            <w:r w:rsidRPr="00985684">
              <w:rPr>
                <w:b/>
                <w:sz w:val="22"/>
                <w:szCs w:val="24"/>
              </w:rPr>
              <w:t>Location.</w:t>
            </w:r>
          </w:p>
        </w:tc>
        <w:tc>
          <w:tcPr>
            <w:tcW w:w="414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The span of pages of the essay in a book or article in a journal, newspaper, or magazine</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Location of an online work can include the URL (without https://) at instructor’s discretion.  </w:t>
            </w:r>
            <w:r w:rsidRPr="00BE3A25">
              <w:rPr>
                <w:sz w:val="22"/>
                <w:szCs w:val="24"/>
              </w:rPr>
              <w:t>Include date of access.</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DOI (digital object identifier)</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Location where artwork is physically housed</w:t>
            </w:r>
          </w:p>
        </w:tc>
        <w:tc>
          <w:tcPr>
            <w:tcW w:w="4050" w:type="dxa"/>
          </w:tcPr>
          <w:p w:rsidR="00D1531F" w:rsidRPr="00985684" w:rsidRDefault="009015F0" w:rsidP="00D1531F">
            <w:pPr>
              <w:pStyle w:val="Footer"/>
              <w:tabs>
                <w:tab w:val="clear" w:pos="4320"/>
                <w:tab w:val="clear" w:pos="8640"/>
                <w:tab w:val="right" w:pos="9360"/>
              </w:tabs>
              <w:rPr>
                <w:sz w:val="22"/>
                <w:szCs w:val="24"/>
              </w:rPr>
            </w:pPr>
            <w:r w:rsidRPr="00985684">
              <w:rPr>
                <w:sz w:val="22"/>
                <w:szCs w:val="24"/>
              </w:rPr>
              <w:t>p. 76.</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p. A12.</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pp. 595-600.</w:t>
            </w:r>
          </w:p>
          <w:p w:rsidR="00D1531F" w:rsidRPr="00985684" w:rsidRDefault="00F811B5" w:rsidP="00D1531F">
            <w:pPr>
              <w:pStyle w:val="Footer"/>
              <w:tabs>
                <w:tab w:val="clear" w:pos="4320"/>
                <w:tab w:val="clear" w:pos="8640"/>
                <w:tab w:val="right" w:pos="9360"/>
              </w:tabs>
              <w:rPr>
                <w:sz w:val="22"/>
                <w:szCs w:val="24"/>
              </w:rPr>
            </w:pP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www.cla.purdue.edu/english/. Accessed 4 May 201.5</w:t>
            </w:r>
          </w:p>
          <w:p w:rsidR="00D1531F" w:rsidRPr="00985684" w:rsidRDefault="00F811B5" w:rsidP="00D1531F">
            <w:pPr>
              <w:pStyle w:val="Footer"/>
              <w:tabs>
                <w:tab w:val="right" w:pos="9360"/>
              </w:tabs>
              <w:rPr>
                <w:sz w:val="22"/>
                <w:szCs w:val="24"/>
              </w:rPr>
            </w:pPr>
          </w:p>
          <w:p w:rsidR="00D1531F" w:rsidRPr="00985684" w:rsidRDefault="009015F0" w:rsidP="00D1531F">
            <w:pPr>
              <w:pStyle w:val="Footer"/>
              <w:tabs>
                <w:tab w:val="right" w:pos="9360"/>
              </w:tabs>
              <w:rPr>
                <w:sz w:val="22"/>
                <w:szCs w:val="24"/>
              </w:rPr>
            </w:pPr>
            <w:r w:rsidRPr="00985684">
              <w:rPr>
                <w:sz w:val="22"/>
                <w:szCs w:val="24"/>
              </w:rPr>
              <w:t>doi: 10.1002/tox.20155.</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 xml:space="preserve"> </w:t>
            </w:r>
          </w:p>
          <w:p w:rsidR="00D1531F" w:rsidRPr="00985684" w:rsidRDefault="009015F0" w:rsidP="00D1531F">
            <w:pPr>
              <w:pStyle w:val="Footer"/>
              <w:tabs>
                <w:tab w:val="clear" w:pos="4320"/>
                <w:tab w:val="clear" w:pos="8640"/>
                <w:tab w:val="right" w:pos="9360"/>
              </w:tabs>
              <w:rPr>
                <w:sz w:val="22"/>
                <w:szCs w:val="24"/>
              </w:rPr>
            </w:pPr>
            <w:r w:rsidRPr="00985684">
              <w:rPr>
                <w:sz w:val="22"/>
                <w:szCs w:val="24"/>
              </w:rPr>
              <w:t>Museum of Modern Art, New York.</w:t>
            </w:r>
          </w:p>
          <w:p w:rsidR="00D1531F" w:rsidRPr="00985684" w:rsidRDefault="00F811B5" w:rsidP="00D1531F">
            <w:pPr>
              <w:pStyle w:val="Footer"/>
              <w:tabs>
                <w:tab w:val="clear" w:pos="4320"/>
                <w:tab w:val="clear" w:pos="8640"/>
                <w:tab w:val="right" w:pos="9360"/>
              </w:tabs>
              <w:rPr>
                <w:sz w:val="22"/>
                <w:szCs w:val="24"/>
              </w:rPr>
            </w:pPr>
          </w:p>
        </w:tc>
      </w:tr>
    </w:tbl>
    <w:p w:rsidR="00D1531F" w:rsidRDefault="00F811B5" w:rsidP="00D1531F">
      <w:pPr>
        <w:pStyle w:val="Footer"/>
        <w:tabs>
          <w:tab w:val="clear" w:pos="4320"/>
          <w:tab w:val="clear" w:pos="8640"/>
          <w:tab w:val="right" w:pos="9360"/>
        </w:tabs>
        <w:rPr>
          <w:szCs w:val="24"/>
        </w:rPr>
      </w:pPr>
    </w:p>
    <w:p w:rsidR="00D1531F" w:rsidRDefault="009015F0" w:rsidP="00D1531F">
      <w:pPr>
        <w:pStyle w:val="Footer"/>
        <w:tabs>
          <w:tab w:val="clear" w:pos="4320"/>
          <w:tab w:val="clear" w:pos="8640"/>
          <w:tab w:val="right" w:pos="9360"/>
        </w:tabs>
        <w:rPr>
          <w:szCs w:val="24"/>
        </w:rPr>
      </w:pPr>
      <w:r>
        <w:rPr>
          <w:b/>
          <w:szCs w:val="24"/>
        </w:rPr>
        <w:t>If the source is in a container that is in another container (such as an article in a journal from a database), work through all nine core elements; then return to element 3 and work through the rest again.</w:t>
      </w:r>
      <w:r>
        <w:rPr>
          <w:szCs w:val="24"/>
        </w:rPr>
        <w:t xml:space="preserve"> </w:t>
      </w:r>
    </w:p>
    <w:p w:rsidR="00D1531F" w:rsidRDefault="00F811B5">
      <w:pPr>
        <w:pStyle w:val="Footer"/>
        <w:tabs>
          <w:tab w:val="clear" w:pos="4320"/>
          <w:tab w:val="clear" w:pos="8640"/>
          <w:tab w:val="right" w:pos="9360"/>
        </w:tabs>
        <w:jc w:val="center"/>
        <w:rPr>
          <w:szCs w:val="24"/>
        </w:rPr>
      </w:pPr>
    </w:p>
    <w:p w:rsidR="00D1531F" w:rsidRDefault="00EA26F3">
      <w:pPr>
        <w:pStyle w:val="Footer"/>
        <w:tabs>
          <w:tab w:val="clear" w:pos="4320"/>
          <w:tab w:val="clear" w:pos="8640"/>
          <w:tab w:val="right" w:pos="9360"/>
        </w:tabs>
        <w:jc w:val="center"/>
        <w:rPr>
          <w:szCs w:val="24"/>
        </w:rPr>
      </w:pPr>
      <w:r w:rsidRPr="00EA26F3">
        <w:rPr>
          <w:noProof/>
        </w:rPr>
        <w:pict>
          <v:shape id="_x0000_s1115" type="#_x0000_t202" style="position:absolute;left:0;text-align:left;margin-left:-6pt;margin-top:-17.75pt;width:7in;height:22.8pt;z-index:251644416" fillcolor="#ddd">
            <v:textbox style="mso-next-textbox:#_x0000_s1115">
              <w:txbxContent>
                <w:p w:rsidR="00D1531F" w:rsidRPr="0084755B" w:rsidRDefault="009015F0">
                  <w:pPr>
                    <w:rPr>
                      <w:rFonts w:ascii="Copperplate Gothic Bold" w:hAnsi="Copperplate Gothic Bold"/>
                      <w:b/>
                      <w:bCs/>
                      <w:color w:val="8DB3E2"/>
                      <w:sz w:val="28"/>
                      <w:szCs w:val="28"/>
                    </w:rPr>
                  </w:pPr>
                  <w:r>
                    <w:rPr>
                      <w:rFonts w:ascii="Copperplate Gothic Bold" w:hAnsi="Copperplate Gothic Bold"/>
                      <w:b/>
                      <w:bCs/>
                      <w:sz w:val="28"/>
                      <w:szCs w:val="28"/>
                    </w:rPr>
                    <w:t>BOOKS</w:t>
                  </w:r>
                </w:p>
                <w:p w:rsidR="00D1531F" w:rsidRDefault="00F811B5"/>
              </w:txbxContent>
            </v:textbox>
          </v:shape>
        </w:pict>
      </w:r>
    </w:p>
    <w:p w:rsidR="00D1531F" w:rsidRDefault="009015F0">
      <w:pPr>
        <w:rPr>
          <w:b/>
          <w:sz w:val="22"/>
          <w:szCs w:val="22"/>
        </w:rPr>
      </w:pPr>
      <w:r>
        <w:rPr>
          <w:b/>
          <w:sz w:val="22"/>
          <w:szCs w:val="22"/>
        </w:rPr>
        <w:t>BOOK BY ONE AUTHOR</w:t>
      </w:r>
    </w:p>
    <w:p w:rsidR="00D1531F" w:rsidRDefault="00F811B5">
      <w:pPr>
        <w:rPr>
          <w:b/>
          <w:sz w:val="22"/>
          <w:szCs w:val="22"/>
        </w:rPr>
      </w:pPr>
    </w:p>
    <w:p w:rsidR="00D1531F" w:rsidRPr="00084391" w:rsidRDefault="009015F0">
      <w:pPr>
        <w:spacing w:line="360" w:lineRule="auto"/>
        <w:ind w:firstLine="360"/>
        <w:rPr>
          <w:rFonts w:ascii="Tunga" w:hAnsi="Tunga" w:cs="Tunga"/>
          <w:color w:val="1F497D"/>
          <w:sz w:val="22"/>
          <w:szCs w:val="22"/>
        </w:rPr>
      </w:pPr>
      <w:r w:rsidRPr="00084391">
        <w:rPr>
          <w:rFonts w:ascii="Tunga" w:hAnsi="Tunga" w:cs="Tunga"/>
          <w:color w:val="1F497D"/>
          <w:sz w:val="22"/>
          <w:szCs w:val="22"/>
        </w:rPr>
        <w:t xml:space="preserve">Last Name, First Name. </w:t>
      </w:r>
      <w:r w:rsidRPr="007312A9">
        <w:rPr>
          <w:rFonts w:ascii="Tunga" w:hAnsi="Tunga" w:cs="Tunga"/>
          <w:i/>
          <w:color w:val="1F497D"/>
          <w:sz w:val="22"/>
          <w:szCs w:val="22"/>
        </w:rPr>
        <w:t>Title of Book</w:t>
      </w:r>
      <w:r w:rsidRPr="00084391">
        <w:rPr>
          <w:rFonts w:ascii="Tunga" w:hAnsi="Tunga" w:cs="Tunga"/>
          <w:color w:val="1F497D"/>
          <w:sz w:val="22"/>
          <w:szCs w:val="22"/>
        </w:rPr>
        <w:t>. Publisher, year.</w:t>
      </w:r>
      <w:r>
        <w:rPr>
          <w:rFonts w:ascii="Tunga" w:hAnsi="Tunga" w:cs="Tunga"/>
          <w:color w:val="1F497D"/>
          <w:sz w:val="22"/>
          <w:szCs w:val="22"/>
        </w:rPr>
        <w:t xml:space="preserve"> </w:t>
      </w:r>
    </w:p>
    <w:p w:rsidR="00D1531F" w:rsidRDefault="009015F0">
      <w:pPr>
        <w:spacing w:line="360" w:lineRule="auto"/>
        <w:ind w:firstLine="360"/>
        <w:rPr>
          <w:sz w:val="22"/>
          <w:szCs w:val="22"/>
        </w:rPr>
      </w:pPr>
      <w:r>
        <w:rPr>
          <w:sz w:val="22"/>
          <w:szCs w:val="22"/>
        </w:rPr>
        <w:t xml:space="preserve">Berlage, Gai Ingham. </w:t>
      </w:r>
      <w:r w:rsidRPr="007312A9">
        <w:rPr>
          <w:i/>
          <w:sz w:val="22"/>
          <w:szCs w:val="22"/>
        </w:rPr>
        <w:t>Women in Baseball: The Forgotten History</w:t>
      </w:r>
      <w:r>
        <w:rPr>
          <w:sz w:val="22"/>
          <w:szCs w:val="22"/>
        </w:rPr>
        <w:t xml:space="preserve">. Greenwood, 1994. </w:t>
      </w:r>
    </w:p>
    <w:p w:rsidR="00D1531F" w:rsidRDefault="009015F0">
      <w:pPr>
        <w:spacing w:line="360" w:lineRule="auto"/>
        <w:ind w:firstLine="360"/>
        <w:rPr>
          <w:sz w:val="22"/>
          <w:szCs w:val="22"/>
        </w:rPr>
      </w:pPr>
      <w:r>
        <w:rPr>
          <w:sz w:val="22"/>
          <w:szCs w:val="22"/>
        </w:rPr>
        <w:tab/>
        <w:t>In-text citation:  (Berlage 25)</w:t>
      </w:r>
    </w:p>
    <w:p w:rsidR="00D1531F" w:rsidRDefault="009015F0">
      <w:pPr>
        <w:rPr>
          <w:b/>
          <w:bCs/>
          <w:sz w:val="22"/>
          <w:szCs w:val="22"/>
        </w:rPr>
      </w:pPr>
      <w:r>
        <w:rPr>
          <w:b/>
          <w:bCs/>
          <w:sz w:val="22"/>
          <w:szCs w:val="22"/>
        </w:rPr>
        <w:t>BOOK BY TWO AUTHORS</w:t>
      </w:r>
    </w:p>
    <w:p w:rsidR="00D1531F" w:rsidRDefault="00F811B5">
      <w:pPr>
        <w:rPr>
          <w:b/>
          <w:bCs/>
          <w:sz w:val="22"/>
          <w:szCs w:val="22"/>
        </w:rPr>
      </w:pPr>
    </w:p>
    <w:p w:rsidR="00D1531F" w:rsidRDefault="009015F0" w:rsidP="00D1531F">
      <w:pPr>
        <w:ind w:left="360"/>
        <w:rPr>
          <w:rFonts w:ascii="Tunga" w:hAnsi="Tunga" w:cs="Tunga"/>
          <w:color w:val="6666FF"/>
          <w:sz w:val="22"/>
          <w:szCs w:val="22"/>
        </w:rPr>
      </w:pPr>
      <w:r w:rsidRPr="00084391">
        <w:rPr>
          <w:rFonts w:ascii="Tunga" w:hAnsi="Tunga" w:cs="Tunga"/>
          <w:color w:val="1F497D"/>
          <w:sz w:val="22"/>
          <w:szCs w:val="22"/>
        </w:rPr>
        <w:t xml:space="preserve">Last Name, First Name and First Name Last Name. </w:t>
      </w:r>
      <w:r w:rsidRPr="007312A9">
        <w:rPr>
          <w:rFonts w:ascii="Tunga" w:hAnsi="Tunga" w:cs="Tunga"/>
          <w:i/>
          <w:color w:val="1F497D"/>
          <w:sz w:val="22"/>
          <w:szCs w:val="22"/>
        </w:rPr>
        <w:t>Title of Book</w:t>
      </w:r>
      <w:r>
        <w:rPr>
          <w:rFonts w:ascii="Tunga" w:hAnsi="Tunga" w:cs="Tunga"/>
          <w:color w:val="1F497D"/>
          <w:sz w:val="22"/>
          <w:szCs w:val="22"/>
        </w:rPr>
        <w:t xml:space="preserve">. Publisher, </w:t>
      </w:r>
      <w:r w:rsidRPr="00084391">
        <w:rPr>
          <w:rFonts w:ascii="Tunga" w:hAnsi="Tunga" w:cs="Tunga"/>
          <w:color w:val="1F497D"/>
          <w:sz w:val="22"/>
          <w:szCs w:val="22"/>
        </w:rPr>
        <w:t>year.</w:t>
      </w:r>
      <w:r>
        <w:rPr>
          <w:rFonts w:ascii="Tunga" w:hAnsi="Tunga" w:cs="Tunga"/>
          <w:color w:val="1F497D"/>
          <w:sz w:val="22"/>
          <w:szCs w:val="22"/>
        </w:rPr>
        <w:t xml:space="preserve"> </w:t>
      </w:r>
    </w:p>
    <w:p w:rsidR="00D1531F" w:rsidRDefault="00F811B5">
      <w:pPr>
        <w:ind w:firstLine="720"/>
        <w:rPr>
          <w:bCs/>
          <w:sz w:val="22"/>
          <w:szCs w:val="22"/>
        </w:rPr>
      </w:pPr>
    </w:p>
    <w:p w:rsidR="00D1531F" w:rsidRDefault="009015F0">
      <w:pPr>
        <w:spacing w:line="360" w:lineRule="auto"/>
        <w:ind w:firstLine="360"/>
        <w:rPr>
          <w:bCs/>
          <w:sz w:val="22"/>
          <w:szCs w:val="22"/>
        </w:rPr>
      </w:pPr>
      <w:r>
        <w:rPr>
          <w:bCs/>
          <w:sz w:val="22"/>
          <w:szCs w:val="22"/>
        </w:rPr>
        <w:t xml:space="preserve">Cook, Phillip J., and Jens Ludwig.  </w:t>
      </w:r>
      <w:r w:rsidRPr="007312A9">
        <w:rPr>
          <w:bCs/>
          <w:i/>
          <w:sz w:val="22"/>
          <w:szCs w:val="22"/>
        </w:rPr>
        <w:t>Gun Violence: The Real Costs</w:t>
      </w:r>
      <w:r>
        <w:rPr>
          <w:bCs/>
          <w:sz w:val="22"/>
          <w:szCs w:val="22"/>
        </w:rPr>
        <w:t xml:space="preserve">. Oxford: Oxford UP, 2000.  </w:t>
      </w:r>
    </w:p>
    <w:p w:rsidR="00D1531F" w:rsidRDefault="009015F0">
      <w:pPr>
        <w:spacing w:line="360" w:lineRule="auto"/>
        <w:ind w:firstLine="360"/>
        <w:rPr>
          <w:bCs/>
          <w:sz w:val="22"/>
          <w:szCs w:val="22"/>
        </w:rPr>
      </w:pPr>
      <w:r>
        <w:rPr>
          <w:bCs/>
          <w:sz w:val="22"/>
          <w:szCs w:val="22"/>
        </w:rPr>
        <w:tab/>
        <w:t>In-text citation:  (Cook and Ludwig 256)</w:t>
      </w:r>
    </w:p>
    <w:p w:rsidR="00D1531F" w:rsidRDefault="009015F0">
      <w:pPr>
        <w:spacing w:line="360" w:lineRule="auto"/>
        <w:rPr>
          <w:b/>
          <w:bCs/>
          <w:sz w:val="22"/>
          <w:szCs w:val="22"/>
        </w:rPr>
      </w:pPr>
      <w:r>
        <w:rPr>
          <w:b/>
          <w:bCs/>
          <w:sz w:val="22"/>
          <w:szCs w:val="22"/>
        </w:rPr>
        <w:t>BOOK BY MORE THAN TWO AUTHORS</w:t>
      </w:r>
    </w:p>
    <w:p w:rsidR="00D1531F" w:rsidRPr="00084391" w:rsidRDefault="009015F0" w:rsidP="00D1531F">
      <w:pPr>
        <w:ind w:firstLine="360"/>
        <w:rPr>
          <w:rFonts w:ascii="Tunga" w:hAnsi="Tunga" w:cs="Tunga"/>
          <w:color w:val="1F497D"/>
          <w:sz w:val="22"/>
          <w:szCs w:val="22"/>
        </w:rPr>
      </w:pPr>
      <w:r w:rsidRPr="00084391">
        <w:rPr>
          <w:rFonts w:ascii="Tunga" w:hAnsi="Tunga" w:cs="Tunga"/>
          <w:color w:val="1F497D"/>
          <w:sz w:val="22"/>
          <w:szCs w:val="22"/>
        </w:rPr>
        <w:t xml:space="preserve">Last Name, First Name, </w:t>
      </w:r>
      <w:r>
        <w:rPr>
          <w:rFonts w:ascii="Tunga" w:hAnsi="Tunga" w:cs="Tunga"/>
          <w:color w:val="1F497D"/>
          <w:sz w:val="22"/>
          <w:szCs w:val="22"/>
        </w:rPr>
        <w:t>et al</w:t>
      </w:r>
      <w:r w:rsidRPr="00084391">
        <w:rPr>
          <w:rFonts w:ascii="Tunga" w:hAnsi="Tunga" w:cs="Tunga"/>
          <w:color w:val="1F497D"/>
          <w:sz w:val="22"/>
          <w:szCs w:val="22"/>
        </w:rPr>
        <w:t xml:space="preserve">. </w:t>
      </w:r>
      <w:r w:rsidRPr="007312A9">
        <w:rPr>
          <w:rFonts w:ascii="Tunga" w:hAnsi="Tunga" w:cs="Tunga"/>
          <w:i/>
          <w:color w:val="1F497D"/>
          <w:sz w:val="22"/>
          <w:szCs w:val="22"/>
        </w:rPr>
        <w:t>Title of Book</w:t>
      </w:r>
      <w:r>
        <w:rPr>
          <w:rFonts w:ascii="Tunga" w:hAnsi="Tunga" w:cs="Tunga"/>
          <w:color w:val="1F497D"/>
          <w:sz w:val="22"/>
          <w:szCs w:val="22"/>
        </w:rPr>
        <w:t xml:space="preserve">. Publisher, year. </w:t>
      </w:r>
    </w:p>
    <w:p w:rsidR="00D1531F" w:rsidRDefault="009015F0">
      <w:pPr>
        <w:rPr>
          <w:bCs/>
          <w:sz w:val="22"/>
          <w:szCs w:val="22"/>
        </w:rPr>
      </w:pPr>
      <w:r>
        <w:rPr>
          <w:bCs/>
          <w:sz w:val="22"/>
          <w:szCs w:val="22"/>
        </w:rPr>
        <w:t xml:space="preserve">      </w:t>
      </w:r>
    </w:p>
    <w:p w:rsidR="00D1531F" w:rsidRPr="008B3DA1" w:rsidRDefault="009015F0" w:rsidP="00D1531F">
      <w:pPr>
        <w:ind w:left="720" w:hanging="720"/>
        <w:rPr>
          <w:bCs/>
          <w:i/>
          <w:sz w:val="22"/>
          <w:szCs w:val="22"/>
        </w:rPr>
      </w:pPr>
      <w:r>
        <w:rPr>
          <w:bCs/>
          <w:sz w:val="22"/>
          <w:szCs w:val="22"/>
        </w:rPr>
        <w:t xml:space="preserve">      Peel, Robin, et al. </w:t>
      </w:r>
      <w:r w:rsidRPr="007312A9">
        <w:rPr>
          <w:bCs/>
          <w:i/>
          <w:sz w:val="22"/>
          <w:szCs w:val="22"/>
        </w:rPr>
        <w:t>Quantum Leaps in the Wrong Direction: Where Real Science Ends . . . and Pseudoscience Begins</w:t>
      </w:r>
      <w:r>
        <w:rPr>
          <w:bCs/>
          <w:sz w:val="22"/>
          <w:szCs w:val="22"/>
        </w:rPr>
        <w:t xml:space="preserve">. National Academy, 2001.  </w:t>
      </w:r>
    </w:p>
    <w:p w:rsidR="00D1531F" w:rsidRDefault="009015F0">
      <w:pPr>
        <w:rPr>
          <w:bCs/>
          <w:sz w:val="22"/>
          <w:szCs w:val="22"/>
        </w:rPr>
      </w:pPr>
      <w:r>
        <w:rPr>
          <w:bCs/>
          <w:sz w:val="22"/>
          <w:szCs w:val="22"/>
        </w:rPr>
        <w:tab/>
      </w:r>
    </w:p>
    <w:p w:rsidR="00D1531F" w:rsidRDefault="009015F0">
      <w:pPr>
        <w:rPr>
          <w:bCs/>
          <w:sz w:val="22"/>
          <w:szCs w:val="22"/>
        </w:rPr>
      </w:pPr>
      <w:r>
        <w:rPr>
          <w:bCs/>
          <w:sz w:val="22"/>
          <w:szCs w:val="22"/>
        </w:rPr>
        <w:tab/>
        <w:t>In-text citation: (Peel et al. 125)</w:t>
      </w:r>
    </w:p>
    <w:p w:rsidR="00D1531F" w:rsidRDefault="00F811B5" w:rsidP="00D1531F">
      <w:pPr>
        <w:rPr>
          <w:b/>
          <w:bCs/>
          <w:sz w:val="22"/>
          <w:szCs w:val="22"/>
        </w:rPr>
      </w:pPr>
    </w:p>
    <w:p w:rsidR="00D1531F" w:rsidRDefault="009015F0">
      <w:pPr>
        <w:rPr>
          <w:b/>
          <w:sz w:val="22"/>
          <w:szCs w:val="22"/>
        </w:rPr>
      </w:pPr>
      <w:r>
        <w:rPr>
          <w:b/>
          <w:sz w:val="22"/>
          <w:szCs w:val="22"/>
        </w:rPr>
        <w:t>BOOK WITH AUTHOR and EDITOR or TRANSLATER</w:t>
      </w:r>
    </w:p>
    <w:p w:rsidR="00D1531F" w:rsidRDefault="00F811B5">
      <w:pPr>
        <w:rPr>
          <w:b/>
          <w:sz w:val="22"/>
          <w:szCs w:val="22"/>
        </w:rPr>
      </w:pPr>
    </w:p>
    <w:p w:rsidR="00D1531F" w:rsidRDefault="009015F0" w:rsidP="00D1531F">
      <w:pPr>
        <w:ind w:left="720" w:hanging="360"/>
        <w:rPr>
          <w:rFonts w:ascii="Tunga" w:hAnsi="Tunga" w:cs="Tunga"/>
          <w:color w:val="1F497D"/>
          <w:sz w:val="22"/>
          <w:szCs w:val="22"/>
        </w:rPr>
      </w:pPr>
      <w:r w:rsidRPr="00084391">
        <w:rPr>
          <w:rFonts w:ascii="Tunga" w:hAnsi="Tunga" w:cs="Tunga"/>
          <w:color w:val="1F497D"/>
          <w:sz w:val="22"/>
          <w:szCs w:val="22"/>
        </w:rPr>
        <w:t xml:space="preserve">Last Name of author, First Name. </w:t>
      </w:r>
      <w:r w:rsidRPr="007312A9">
        <w:rPr>
          <w:rFonts w:ascii="Tunga" w:hAnsi="Tunga" w:cs="Tunga"/>
          <w:i/>
          <w:color w:val="1F497D"/>
          <w:sz w:val="22"/>
          <w:szCs w:val="22"/>
        </w:rPr>
        <w:t>Title of Book</w:t>
      </w:r>
      <w:r w:rsidRPr="00084391">
        <w:rPr>
          <w:rFonts w:ascii="Tunga" w:hAnsi="Tunga" w:cs="Tunga"/>
          <w:color w:val="1F497D"/>
          <w:sz w:val="22"/>
          <w:szCs w:val="22"/>
        </w:rPr>
        <w:t>. Ed</w:t>
      </w:r>
      <w:r>
        <w:rPr>
          <w:rFonts w:ascii="Tunga" w:hAnsi="Tunga" w:cs="Tunga"/>
          <w:color w:val="1F497D"/>
          <w:sz w:val="22"/>
          <w:szCs w:val="22"/>
        </w:rPr>
        <w:t>ited/Translated by</w:t>
      </w:r>
      <w:r w:rsidRPr="00084391">
        <w:rPr>
          <w:rFonts w:ascii="Tunga" w:hAnsi="Tunga" w:cs="Tunga"/>
          <w:color w:val="1F497D"/>
          <w:sz w:val="22"/>
          <w:szCs w:val="22"/>
        </w:rPr>
        <w:t xml:space="preserve"> First and Last Name of Editor</w:t>
      </w:r>
      <w:r>
        <w:rPr>
          <w:rFonts w:ascii="Tunga" w:hAnsi="Tunga" w:cs="Tunga"/>
          <w:color w:val="1F497D"/>
          <w:sz w:val="22"/>
          <w:szCs w:val="22"/>
        </w:rPr>
        <w:t xml:space="preserve">/Translator. </w:t>
      </w:r>
      <w:r w:rsidRPr="00084391">
        <w:rPr>
          <w:rFonts w:ascii="Tunga" w:hAnsi="Tunga" w:cs="Tunga"/>
          <w:color w:val="1F497D"/>
          <w:sz w:val="22"/>
          <w:szCs w:val="22"/>
        </w:rPr>
        <w:t>Publisher, year.</w:t>
      </w:r>
      <w:r>
        <w:rPr>
          <w:rFonts w:ascii="Tunga" w:hAnsi="Tunga" w:cs="Tunga"/>
          <w:color w:val="1F497D"/>
          <w:sz w:val="22"/>
          <w:szCs w:val="22"/>
        </w:rPr>
        <w:t xml:space="preserve"> </w:t>
      </w:r>
    </w:p>
    <w:p w:rsidR="00D1531F" w:rsidRPr="00084391" w:rsidRDefault="00F811B5" w:rsidP="00D1531F">
      <w:pPr>
        <w:ind w:firstLine="360"/>
        <w:rPr>
          <w:rFonts w:ascii="Tunga" w:hAnsi="Tunga" w:cs="Tunga"/>
          <w:color w:val="1F497D"/>
          <w:sz w:val="22"/>
          <w:szCs w:val="22"/>
        </w:rPr>
      </w:pPr>
    </w:p>
    <w:p w:rsidR="00D1531F" w:rsidRDefault="009015F0" w:rsidP="00D1531F">
      <w:pPr>
        <w:ind w:left="720" w:hanging="360"/>
        <w:rPr>
          <w:sz w:val="22"/>
          <w:szCs w:val="22"/>
        </w:rPr>
      </w:pPr>
      <w:r>
        <w:rPr>
          <w:sz w:val="22"/>
          <w:szCs w:val="22"/>
        </w:rPr>
        <w:t xml:space="preserve">Crane, Stephen.  </w:t>
      </w:r>
      <w:r w:rsidRPr="007312A9">
        <w:rPr>
          <w:i/>
          <w:sz w:val="22"/>
          <w:szCs w:val="22"/>
        </w:rPr>
        <w:t>The Red Badge of Courage:  An Episode of the American Civil War</w:t>
      </w:r>
      <w:r>
        <w:rPr>
          <w:sz w:val="22"/>
          <w:szCs w:val="22"/>
        </w:rPr>
        <w:t xml:space="preserve">. Edited by Fredson Bowers. UP of Virginia, 1975. </w:t>
      </w:r>
    </w:p>
    <w:p w:rsidR="00D1531F" w:rsidRDefault="00F811B5">
      <w:pPr>
        <w:ind w:firstLine="360"/>
        <w:rPr>
          <w:sz w:val="22"/>
          <w:szCs w:val="22"/>
        </w:rPr>
      </w:pPr>
    </w:p>
    <w:p w:rsidR="00D1531F" w:rsidRPr="001A2702" w:rsidRDefault="009015F0" w:rsidP="00D1531F">
      <w:pPr>
        <w:ind w:firstLine="360"/>
        <w:rPr>
          <w:sz w:val="22"/>
          <w:szCs w:val="22"/>
        </w:rPr>
      </w:pPr>
      <w:r w:rsidRPr="00E53A48">
        <w:rPr>
          <w:sz w:val="22"/>
          <w:szCs w:val="22"/>
        </w:rPr>
        <w:t xml:space="preserve">Homer. </w:t>
      </w:r>
      <w:r w:rsidRPr="00E53A48">
        <w:rPr>
          <w:i/>
          <w:sz w:val="22"/>
          <w:szCs w:val="22"/>
        </w:rPr>
        <w:t>The Odyssey</w:t>
      </w:r>
      <w:r w:rsidRPr="00E53A48">
        <w:rPr>
          <w:sz w:val="22"/>
          <w:szCs w:val="22"/>
        </w:rPr>
        <w:t>. Trans</w:t>
      </w:r>
      <w:r>
        <w:rPr>
          <w:sz w:val="22"/>
          <w:szCs w:val="22"/>
        </w:rPr>
        <w:t>lated by</w:t>
      </w:r>
      <w:r w:rsidRPr="00E53A48">
        <w:rPr>
          <w:sz w:val="22"/>
          <w:szCs w:val="22"/>
        </w:rPr>
        <w:t xml:space="preserve"> Robert Fagles. Viking, 1996. </w:t>
      </w:r>
    </w:p>
    <w:p w:rsidR="00D1531F" w:rsidRDefault="00F811B5">
      <w:pPr>
        <w:pStyle w:val="Heading1"/>
        <w:rPr>
          <w:sz w:val="22"/>
          <w:szCs w:val="22"/>
        </w:rPr>
      </w:pPr>
    </w:p>
    <w:p w:rsidR="00D1531F" w:rsidRDefault="009015F0">
      <w:pPr>
        <w:pStyle w:val="Heading1"/>
        <w:rPr>
          <w:sz w:val="22"/>
          <w:szCs w:val="22"/>
        </w:rPr>
      </w:pPr>
      <w:r>
        <w:rPr>
          <w:sz w:val="22"/>
          <w:szCs w:val="22"/>
        </w:rPr>
        <w:t>BOOK WITH A CORPORATE AUTHOR</w:t>
      </w:r>
    </w:p>
    <w:p w:rsidR="00D1531F" w:rsidRPr="00E53A48" w:rsidRDefault="00F811B5" w:rsidP="00D1531F"/>
    <w:p w:rsidR="00D1531F" w:rsidRDefault="009015F0" w:rsidP="00D1531F">
      <w:pPr>
        <w:ind w:firstLine="360"/>
        <w:rPr>
          <w:rFonts w:ascii="Tunga" w:hAnsi="Tunga" w:cs="Tunga"/>
          <w:color w:val="1F497D"/>
          <w:sz w:val="22"/>
          <w:szCs w:val="22"/>
        </w:rPr>
      </w:pPr>
      <w:r>
        <w:rPr>
          <w:rFonts w:ascii="Tunga" w:hAnsi="Tunga" w:cs="Tunga"/>
          <w:color w:val="1F497D"/>
          <w:sz w:val="22"/>
          <w:szCs w:val="22"/>
        </w:rPr>
        <w:t>Name of corporation with articles (A, An The) omitted from the beginning [do not abbreviate name]</w:t>
      </w:r>
      <w:r w:rsidRPr="00084391">
        <w:rPr>
          <w:rFonts w:ascii="Tunga" w:hAnsi="Tunga" w:cs="Tunga"/>
          <w:color w:val="1F497D"/>
          <w:sz w:val="22"/>
          <w:szCs w:val="22"/>
        </w:rPr>
        <w:t xml:space="preserve">. </w:t>
      </w:r>
    </w:p>
    <w:p w:rsidR="00D1531F" w:rsidRDefault="009015F0" w:rsidP="00D1531F">
      <w:pPr>
        <w:ind w:firstLine="360"/>
        <w:rPr>
          <w:rFonts w:ascii="Tunga" w:hAnsi="Tunga" w:cs="Tunga"/>
          <w:color w:val="1F497D"/>
          <w:sz w:val="22"/>
          <w:szCs w:val="22"/>
        </w:rPr>
      </w:pPr>
      <w:r>
        <w:rPr>
          <w:rFonts w:ascii="Tunga" w:hAnsi="Tunga" w:cs="Tunga"/>
          <w:color w:val="1F497D"/>
          <w:sz w:val="22"/>
          <w:szCs w:val="22"/>
        </w:rPr>
        <w:tab/>
      </w:r>
      <w:r w:rsidRPr="007312A9">
        <w:rPr>
          <w:rFonts w:ascii="Tunga" w:hAnsi="Tunga" w:cs="Tunga"/>
          <w:i/>
          <w:color w:val="1F497D"/>
          <w:sz w:val="22"/>
          <w:szCs w:val="22"/>
        </w:rPr>
        <w:t>Title of Book</w:t>
      </w:r>
      <w:r w:rsidRPr="00084391">
        <w:rPr>
          <w:rFonts w:ascii="Tunga" w:hAnsi="Tunga" w:cs="Tunga"/>
          <w:color w:val="1F497D"/>
          <w:sz w:val="22"/>
          <w:szCs w:val="22"/>
        </w:rPr>
        <w:t>. Publisher, year.</w:t>
      </w:r>
      <w:r>
        <w:rPr>
          <w:rFonts w:ascii="Tunga" w:hAnsi="Tunga" w:cs="Tunga"/>
          <w:color w:val="1F497D"/>
          <w:sz w:val="22"/>
          <w:szCs w:val="22"/>
        </w:rPr>
        <w:t xml:space="preserve"> </w:t>
      </w:r>
    </w:p>
    <w:p w:rsidR="00D1531F" w:rsidRDefault="00F811B5" w:rsidP="00D1531F">
      <w:pPr>
        <w:ind w:firstLine="360"/>
        <w:rPr>
          <w:rFonts w:ascii="Tunga" w:hAnsi="Tunga" w:cs="Tunga"/>
          <w:color w:val="1F497D"/>
          <w:sz w:val="22"/>
          <w:szCs w:val="22"/>
        </w:rPr>
      </w:pPr>
    </w:p>
    <w:p w:rsidR="00D1531F" w:rsidRPr="001A2702" w:rsidRDefault="009015F0" w:rsidP="00D1531F">
      <w:pPr>
        <w:ind w:left="810" w:hanging="450"/>
        <w:rPr>
          <w:rFonts w:ascii="Tunga" w:hAnsi="Tunga" w:cs="Tunga"/>
          <w:i/>
          <w:sz w:val="22"/>
          <w:szCs w:val="22"/>
        </w:rPr>
      </w:pPr>
      <w:r w:rsidRPr="00A132B5">
        <w:rPr>
          <w:rFonts w:ascii="Tunga" w:hAnsi="Tunga" w:cs="Tunga"/>
          <w:sz w:val="22"/>
          <w:szCs w:val="22"/>
        </w:rPr>
        <w:t>National Aeronautics and Space Administration.</w:t>
      </w:r>
      <w:r w:rsidRPr="001A2702">
        <w:rPr>
          <w:rFonts w:ascii="Tunga" w:hAnsi="Tunga" w:cs="Tunga"/>
          <w:i/>
          <w:sz w:val="22"/>
          <w:szCs w:val="22"/>
        </w:rPr>
        <w:t xml:space="preserve"> A Return to the Moon. </w:t>
      </w:r>
      <w:r w:rsidRPr="00A132B5">
        <w:rPr>
          <w:rFonts w:ascii="Tunga" w:hAnsi="Tunga" w:cs="Tunga"/>
          <w:sz w:val="22"/>
          <w:szCs w:val="22"/>
        </w:rPr>
        <w:t>Random House, 2009.</w:t>
      </w:r>
      <w:r w:rsidRPr="001A2702">
        <w:rPr>
          <w:rFonts w:ascii="Tunga" w:hAnsi="Tunga" w:cs="Tunga"/>
          <w:i/>
          <w:sz w:val="22"/>
          <w:szCs w:val="22"/>
        </w:rPr>
        <w:t xml:space="preserve"> </w:t>
      </w:r>
    </w:p>
    <w:p w:rsidR="00D1531F" w:rsidRDefault="00F811B5" w:rsidP="00D1531F">
      <w:pPr>
        <w:ind w:left="810" w:hanging="450"/>
        <w:rPr>
          <w:rFonts w:ascii="Tunga" w:hAnsi="Tunga" w:cs="Tunga"/>
          <w:sz w:val="22"/>
          <w:szCs w:val="22"/>
        </w:rPr>
      </w:pPr>
    </w:p>
    <w:p w:rsidR="00D1531F" w:rsidRDefault="009015F0" w:rsidP="00D1531F">
      <w:pPr>
        <w:ind w:left="810" w:hanging="450"/>
        <w:rPr>
          <w:rFonts w:ascii="Tunga" w:hAnsi="Tunga" w:cs="Tunga"/>
          <w:color w:val="365F91"/>
          <w:sz w:val="22"/>
          <w:szCs w:val="22"/>
        </w:rPr>
      </w:pPr>
      <w:r>
        <w:rPr>
          <w:rFonts w:ascii="Tunga" w:hAnsi="Tunga" w:cs="Tunga"/>
          <w:color w:val="365F91"/>
          <w:sz w:val="22"/>
          <w:szCs w:val="22"/>
        </w:rPr>
        <w:t>If the corporation is both the author and the publisher, omit the corp. name and begin with the title.</w:t>
      </w:r>
    </w:p>
    <w:p w:rsidR="00D1531F" w:rsidRDefault="00F811B5" w:rsidP="00D1531F">
      <w:pPr>
        <w:ind w:left="810" w:hanging="450"/>
        <w:rPr>
          <w:rFonts w:ascii="Tunga" w:hAnsi="Tunga" w:cs="Tunga"/>
          <w:color w:val="365F91"/>
          <w:sz w:val="22"/>
          <w:szCs w:val="22"/>
        </w:rPr>
      </w:pPr>
    </w:p>
    <w:p w:rsidR="00D1531F" w:rsidRDefault="009015F0" w:rsidP="00D1531F">
      <w:pPr>
        <w:ind w:left="810" w:hanging="450"/>
        <w:rPr>
          <w:rFonts w:ascii="Tunga" w:hAnsi="Tunga" w:cs="Tunga"/>
          <w:sz w:val="22"/>
          <w:szCs w:val="22"/>
        </w:rPr>
      </w:pPr>
      <w:r>
        <w:rPr>
          <w:rFonts w:ascii="Tunga" w:hAnsi="Tunga" w:cs="Tunga"/>
          <w:i/>
          <w:sz w:val="22"/>
          <w:szCs w:val="22"/>
        </w:rPr>
        <w:t>A Return to the Moon.</w:t>
      </w:r>
      <w:r>
        <w:rPr>
          <w:rFonts w:ascii="Tunga" w:hAnsi="Tunga" w:cs="Tunga"/>
          <w:sz w:val="22"/>
          <w:szCs w:val="22"/>
        </w:rPr>
        <w:t xml:space="preserve"> National Aeronautics and Space Administration, 2009. </w:t>
      </w:r>
    </w:p>
    <w:p w:rsidR="00D1531F" w:rsidRDefault="00F811B5">
      <w:pPr>
        <w:pStyle w:val="Heading1"/>
        <w:rPr>
          <w:sz w:val="22"/>
          <w:szCs w:val="22"/>
        </w:rPr>
      </w:pPr>
    </w:p>
    <w:p w:rsidR="00D1531F" w:rsidRDefault="009015F0">
      <w:pPr>
        <w:pStyle w:val="Heading1"/>
        <w:rPr>
          <w:sz w:val="22"/>
          <w:szCs w:val="22"/>
        </w:rPr>
      </w:pPr>
      <w:r>
        <w:rPr>
          <w:sz w:val="22"/>
          <w:szCs w:val="22"/>
        </w:rPr>
        <w:t xml:space="preserve">TWO OR MORE BOOKS BY SAME AUTHOR </w:t>
      </w:r>
    </w:p>
    <w:p w:rsidR="00D1531F" w:rsidRDefault="009015F0">
      <w:pPr>
        <w:pStyle w:val="Heading1"/>
        <w:rPr>
          <w:b w:val="0"/>
          <w:sz w:val="22"/>
          <w:szCs w:val="22"/>
        </w:rPr>
      </w:pPr>
      <w:r>
        <w:rPr>
          <w:b w:val="0"/>
          <w:sz w:val="22"/>
          <w:szCs w:val="22"/>
        </w:rPr>
        <w:tab/>
      </w:r>
      <w:r>
        <w:rPr>
          <w:b w:val="0"/>
          <w:sz w:val="22"/>
          <w:szCs w:val="22"/>
        </w:rPr>
        <w:tab/>
      </w:r>
      <w:r>
        <w:rPr>
          <w:b w:val="0"/>
          <w:sz w:val="22"/>
          <w:szCs w:val="22"/>
        </w:rPr>
        <w:tab/>
      </w:r>
    </w:p>
    <w:p w:rsidR="00D1531F" w:rsidRPr="00084391" w:rsidRDefault="009015F0">
      <w:pPr>
        <w:ind w:firstLine="360"/>
        <w:rPr>
          <w:rFonts w:ascii="Tunga" w:hAnsi="Tunga" w:cs="Tunga"/>
          <w:color w:val="1F497D"/>
          <w:sz w:val="22"/>
          <w:szCs w:val="22"/>
        </w:rPr>
      </w:pPr>
      <w:r>
        <w:rPr>
          <w:rFonts w:ascii="Tunga" w:hAnsi="Tunga" w:cs="Tunga"/>
          <w:color w:val="1F497D"/>
          <w:sz w:val="22"/>
          <w:szCs w:val="22"/>
        </w:rPr>
        <w:t>Last Name of Author, First Name.</w:t>
      </w:r>
      <w:r w:rsidRPr="00084391">
        <w:rPr>
          <w:rFonts w:ascii="Tunga" w:hAnsi="Tunga" w:cs="Tunga"/>
          <w:color w:val="1F497D"/>
          <w:sz w:val="22"/>
          <w:szCs w:val="22"/>
        </w:rPr>
        <w:t xml:space="preserve"> </w:t>
      </w:r>
      <w:r w:rsidRPr="007312A9">
        <w:rPr>
          <w:rFonts w:ascii="Tunga" w:hAnsi="Tunga" w:cs="Tunga"/>
          <w:i/>
          <w:color w:val="1F497D"/>
          <w:sz w:val="22"/>
          <w:szCs w:val="22"/>
        </w:rPr>
        <w:t>Title of Book</w:t>
      </w:r>
      <w:r>
        <w:rPr>
          <w:rFonts w:ascii="Tunga" w:hAnsi="Tunga" w:cs="Tunga"/>
          <w:color w:val="1F497D"/>
          <w:sz w:val="22"/>
          <w:szCs w:val="22"/>
        </w:rPr>
        <w:t xml:space="preserve">. </w:t>
      </w:r>
      <w:r w:rsidRPr="00084391">
        <w:rPr>
          <w:rFonts w:ascii="Tunga" w:hAnsi="Tunga" w:cs="Tunga"/>
          <w:color w:val="1F497D"/>
          <w:sz w:val="22"/>
          <w:szCs w:val="22"/>
        </w:rPr>
        <w:t>Publisher, year.</w:t>
      </w:r>
    </w:p>
    <w:p w:rsidR="00D1531F" w:rsidRPr="00084391" w:rsidRDefault="009015F0">
      <w:pPr>
        <w:spacing w:line="360" w:lineRule="auto"/>
        <w:ind w:firstLine="360"/>
        <w:rPr>
          <w:rFonts w:ascii="Tunga" w:hAnsi="Tunga" w:cs="Tunga"/>
          <w:color w:val="1F497D"/>
          <w:sz w:val="22"/>
          <w:szCs w:val="22"/>
        </w:rPr>
      </w:pPr>
      <w:r w:rsidRPr="00084391">
        <w:rPr>
          <w:rFonts w:ascii="Tunga" w:hAnsi="Tunga" w:cs="Tunga"/>
          <w:color w:val="1F497D"/>
          <w:sz w:val="22"/>
          <w:szCs w:val="22"/>
        </w:rPr>
        <w:t>---. Las</w:t>
      </w:r>
      <w:r>
        <w:rPr>
          <w:rFonts w:ascii="Tunga" w:hAnsi="Tunga" w:cs="Tunga"/>
          <w:color w:val="1F497D"/>
          <w:sz w:val="22"/>
          <w:szCs w:val="22"/>
        </w:rPr>
        <w:t>t Name of Editor, First Name</w:t>
      </w:r>
      <w:r w:rsidRPr="00084391">
        <w:rPr>
          <w:rFonts w:ascii="Tunga" w:hAnsi="Tunga" w:cs="Tunga"/>
          <w:color w:val="1F497D"/>
          <w:sz w:val="22"/>
          <w:szCs w:val="22"/>
        </w:rPr>
        <w:t xml:space="preserve">. </w:t>
      </w:r>
      <w:r w:rsidRPr="007312A9">
        <w:rPr>
          <w:rFonts w:ascii="Tunga" w:hAnsi="Tunga" w:cs="Tunga"/>
          <w:i/>
          <w:color w:val="1F497D"/>
          <w:sz w:val="22"/>
          <w:szCs w:val="22"/>
        </w:rPr>
        <w:t>Title of Book</w:t>
      </w:r>
      <w:r>
        <w:rPr>
          <w:rFonts w:ascii="Tunga" w:hAnsi="Tunga" w:cs="Tunga"/>
          <w:color w:val="1F497D"/>
          <w:sz w:val="22"/>
          <w:szCs w:val="22"/>
        </w:rPr>
        <w:t xml:space="preserve">. </w:t>
      </w:r>
      <w:r w:rsidRPr="00084391">
        <w:rPr>
          <w:rFonts w:ascii="Tunga" w:hAnsi="Tunga" w:cs="Tunga"/>
          <w:color w:val="1F497D"/>
          <w:sz w:val="22"/>
          <w:szCs w:val="22"/>
        </w:rPr>
        <w:t>Publisher, year.</w:t>
      </w:r>
      <w:r>
        <w:rPr>
          <w:rFonts w:ascii="Tunga" w:hAnsi="Tunga" w:cs="Tunga"/>
          <w:color w:val="1F497D"/>
          <w:sz w:val="22"/>
          <w:szCs w:val="22"/>
        </w:rPr>
        <w:t xml:space="preserve"> </w:t>
      </w:r>
    </w:p>
    <w:p w:rsidR="00D1531F" w:rsidRDefault="009015F0" w:rsidP="00D1531F">
      <w:pPr>
        <w:ind w:left="360"/>
        <w:rPr>
          <w:sz w:val="22"/>
          <w:szCs w:val="22"/>
        </w:rPr>
      </w:pPr>
      <w:r>
        <w:rPr>
          <w:sz w:val="22"/>
          <w:szCs w:val="22"/>
        </w:rPr>
        <w:t xml:space="preserve">Borroff, Marie.  </w:t>
      </w:r>
      <w:r w:rsidRPr="007312A9">
        <w:rPr>
          <w:i/>
          <w:sz w:val="22"/>
          <w:szCs w:val="22"/>
        </w:rPr>
        <w:t>Language and the Past:  Verbal Artistry in Frost, Stevens, and Moore</w:t>
      </w:r>
      <w:r w:rsidRPr="00730D1A">
        <w:rPr>
          <w:sz w:val="22"/>
          <w:szCs w:val="22"/>
        </w:rPr>
        <w:t xml:space="preserve">. </w:t>
      </w:r>
      <w:r>
        <w:rPr>
          <w:sz w:val="22"/>
          <w:szCs w:val="22"/>
        </w:rPr>
        <w:t xml:space="preserve">U of Chicago P, 1979. </w:t>
      </w:r>
    </w:p>
    <w:p w:rsidR="00D1531F" w:rsidRDefault="009015F0">
      <w:pPr>
        <w:spacing w:line="360" w:lineRule="auto"/>
        <w:rPr>
          <w:sz w:val="22"/>
          <w:szCs w:val="22"/>
        </w:rPr>
      </w:pPr>
      <w:r>
        <w:rPr>
          <w:sz w:val="22"/>
          <w:szCs w:val="22"/>
        </w:rPr>
        <w:t xml:space="preserve">      ---.  </w:t>
      </w:r>
      <w:r w:rsidRPr="007312A9">
        <w:rPr>
          <w:i/>
          <w:sz w:val="22"/>
          <w:szCs w:val="22"/>
        </w:rPr>
        <w:t>Sir Gawain and the Green Knight</w:t>
      </w:r>
      <w:r>
        <w:rPr>
          <w:sz w:val="22"/>
          <w:szCs w:val="22"/>
        </w:rPr>
        <w:t xml:space="preserve">. Norton, 1967. </w:t>
      </w:r>
    </w:p>
    <w:p w:rsidR="00D1531F" w:rsidRDefault="009015F0">
      <w:pPr>
        <w:spacing w:line="360" w:lineRule="auto"/>
        <w:ind w:firstLine="720"/>
        <w:rPr>
          <w:sz w:val="22"/>
          <w:szCs w:val="22"/>
        </w:rPr>
      </w:pPr>
      <w:r>
        <w:rPr>
          <w:sz w:val="22"/>
          <w:szCs w:val="22"/>
        </w:rPr>
        <w:t xml:space="preserve">In-text citation:   (Borroff, </w:t>
      </w:r>
      <w:r w:rsidRPr="008B3DA1">
        <w:rPr>
          <w:i/>
          <w:sz w:val="22"/>
          <w:szCs w:val="22"/>
        </w:rPr>
        <w:t>Language</w:t>
      </w:r>
      <w:r>
        <w:rPr>
          <w:sz w:val="22"/>
          <w:szCs w:val="22"/>
        </w:rPr>
        <w:t xml:space="preserve"> 85)  and      (Borroff, </w:t>
      </w:r>
      <w:r w:rsidRPr="008B3DA1">
        <w:rPr>
          <w:i/>
          <w:sz w:val="22"/>
          <w:szCs w:val="22"/>
        </w:rPr>
        <w:t>Sir Gawain</w:t>
      </w:r>
      <w:r>
        <w:rPr>
          <w:sz w:val="22"/>
          <w:szCs w:val="22"/>
        </w:rPr>
        <w:t xml:space="preserve"> 85)</w:t>
      </w:r>
    </w:p>
    <w:p w:rsidR="00D1531F" w:rsidRDefault="00F811B5">
      <w:pPr>
        <w:rPr>
          <w:b/>
          <w:bCs/>
          <w:sz w:val="22"/>
          <w:szCs w:val="22"/>
        </w:rPr>
      </w:pPr>
    </w:p>
    <w:p w:rsidR="00D1531F" w:rsidRDefault="00F811B5">
      <w:pPr>
        <w:rPr>
          <w:b/>
          <w:bCs/>
          <w:sz w:val="22"/>
          <w:szCs w:val="22"/>
        </w:rPr>
      </w:pPr>
    </w:p>
    <w:p w:rsidR="00D1531F" w:rsidRDefault="009015F0">
      <w:pPr>
        <w:rPr>
          <w:b/>
          <w:bCs/>
          <w:sz w:val="22"/>
          <w:szCs w:val="22"/>
        </w:rPr>
      </w:pPr>
      <w:r>
        <w:rPr>
          <w:b/>
          <w:bCs/>
          <w:sz w:val="22"/>
          <w:szCs w:val="22"/>
        </w:rPr>
        <w:t xml:space="preserve">BOOK IN A SERIES </w:t>
      </w:r>
    </w:p>
    <w:p w:rsidR="00D1531F" w:rsidRDefault="00F811B5">
      <w:pPr>
        <w:rPr>
          <w:b/>
          <w:bCs/>
          <w:sz w:val="22"/>
          <w:szCs w:val="22"/>
        </w:rPr>
      </w:pPr>
    </w:p>
    <w:p w:rsidR="00D1531F" w:rsidRPr="00084391" w:rsidRDefault="009015F0">
      <w:pPr>
        <w:ind w:firstLine="360"/>
        <w:rPr>
          <w:rFonts w:ascii="Tunga" w:hAnsi="Tunga" w:cs="Tunga"/>
          <w:color w:val="1F497D"/>
          <w:sz w:val="22"/>
          <w:szCs w:val="22"/>
        </w:rPr>
      </w:pPr>
      <w:r w:rsidRPr="00084391">
        <w:rPr>
          <w:rFonts w:ascii="Tunga" w:hAnsi="Tunga" w:cs="Tunga"/>
          <w:color w:val="1F497D"/>
          <w:sz w:val="22"/>
          <w:szCs w:val="22"/>
        </w:rPr>
        <w:t xml:space="preserve">Last Name, First Name. </w:t>
      </w:r>
      <w:r w:rsidRPr="00AE4E30">
        <w:rPr>
          <w:rFonts w:ascii="Tunga" w:hAnsi="Tunga" w:cs="Tunga"/>
          <w:i/>
          <w:color w:val="1F497D"/>
          <w:sz w:val="22"/>
          <w:szCs w:val="22"/>
        </w:rPr>
        <w:t>Title of Book</w:t>
      </w:r>
      <w:r>
        <w:rPr>
          <w:rFonts w:ascii="Tunga" w:hAnsi="Tunga" w:cs="Tunga"/>
          <w:color w:val="1F497D"/>
          <w:sz w:val="22"/>
          <w:szCs w:val="22"/>
        </w:rPr>
        <w:t xml:space="preserve">. Title of Series. </w:t>
      </w:r>
      <w:r w:rsidRPr="00084391">
        <w:rPr>
          <w:rFonts w:ascii="Tunga" w:hAnsi="Tunga" w:cs="Tunga"/>
          <w:color w:val="1F497D"/>
          <w:sz w:val="22"/>
          <w:szCs w:val="22"/>
        </w:rPr>
        <w:t>Publisher, year.</w:t>
      </w:r>
      <w:r>
        <w:rPr>
          <w:rFonts w:ascii="Tunga" w:hAnsi="Tunga" w:cs="Tunga"/>
          <w:color w:val="1F497D"/>
          <w:sz w:val="22"/>
          <w:szCs w:val="22"/>
        </w:rPr>
        <w:t xml:space="preserve"> </w:t>
      </w:r>
    </w:p>
    <w:p w:rsidR="00D1531F" w:rsidRDefault="00F811B5">
      <w:pPr>
        <w:ind w:firstLine="360"/>
        <w:rPr>
          <w:rFonts w:ascii="Tunga" w:hAnsi="Tunga" w:cs="Tunga"/>
          <w:color w:val="6666FF"/>
          <w:sz w:val="22"/>
          <w:szCs w:val="22"/>
        </w:rPr>
      </w:pPr>
    </w:p>
    <w:p w:rsidR="00D1531F" w:rsidRDefault="009015F0" w:rsidP="00D1531F">
      <w:pPr>
        <w:spacing w:line="360" w:lineRule="auto"/>
        <w:ind w:firstLine="360"/>
        <w:rPr>
          <w:sz w:val="22"/>
          <w:szCs w:val="22"/>
        </w:rPr>
      </w:pPr>
      <w:r>
        <w:rPr>
          <w:sz w:val="22"/>
          <w:szCs w:val="22"/>
        </w:rPr>
        <w:t xml:space="preserve">Lefkowitz, Frances.  </w:t>
      </w:r>
      <w:r w:rsidRPr="00AE4E30">
        <w:rPr>
          <w:i/>
          <w:sz w:val="22"/>
          <w:szCs w:val="22"/>
        </w:rPr>
        <w:t>David Letterman</w:t>
      </w:r>
      <w:r>
        <w:rPr>
          <w:sz w:val="22"/>
          <w:szCs w:val="22"/>
        </w:rPr>
        <w:t xml:space="preserve">. Pop Culture Legends.  Chelsea, 1997. </w:t>
      </w:r>
    </w:p>
    <w:p w:rsidR="00D1531F" w:rsidRDefault="009015F0" w:rsidP="00D1531F">
      <w:pPr>
        <w:spacing w:line="360" w:lineRule="auto"/>
        <w:rPr>
          <w:b/>
          <w:sz w:val="22"/>
          <w:szCs w:val="22"/>
        </w:rPr>
      </w:pPr>
      <w:r>
        <w:rPr>
          <w:b/>
          <w:sz w:val="22"/>
          <w:szCs w:val="22"/>
        </w:rPr>
        <w:t>REPUBLISHED BOOK</w:t>
      </w:r>
    </w:p>
    <w:p w:rsidR="00D1531F" w:rsidRDefault="009015F0" w:rsidP="00D1531F">
      <w:pPr>
        <w:ind w:left="420"/>
        <w:rPr>
          <w:rFonts w:ascii="Tunga" w:hAnsi="Tunga" w:cs="Tunga"/>
          <w:color w:val="1F497D"/>
          <w:sz w:val="22"/>
          <w:szCs w:val="22"/>
        </w:rPr>
      </w:pPr>
      <w:r w:rsidRPr="00084391">
        <w:rPr>
          <w:rFonts w:ascii="Tunga" w:hAnsi="Tunga" w:cs="Tunga"/>
          <w:color w:val="1F497D"/>
          <w:sz w:val="22"/>
          <w:szCs w:val="22"/>
        </w:rPr>
        <w:t xml:space="preserve">Last Name, First Name. </w:t>
      </w:r>
      <w:r w:rsidRPr="00AE4E30">
        <w:rPr>
          <w:rFonts w:ascii="Tunga" w:hAnsi="Tunga" w:cs="Tunga"/>
          <w:i/>
          <w:color w:val="1F497D"/>
          <w:sz w:val="22"/>
          <w:szCs w:val="22"/>
        </w:rPr>
        <w:t>Title of Book</w:t>
      </w:r>
      <w:r w:rsidRPr="00084391">
        <w:rPr>
          <w:rFonts w:ascii="Tunga" w:hAnsi="Tunga" w:cs="Tunga"/>
          <w:color w:val="1F497D"/>
          <w:sz w:val="22"/>
          <w:szCs w:val="22"/>
        </w:rPr>
        <w:t xml:space="preserve">. </w:t>
      </w:r>
      <w:r>
        <w:rPr>
          <w:rFonts w:ascii="Tunga" w:hAnsi="Tunga" w:cs="Tunga"/>
          <w:color w:val="1F497D"/>
          <w:sz w:val="22"/>
          <w:szCs w:val="22"/>
        </w:rPr>
        <w:t xml:space="preserve">Year of Original Publication. </w:t>
      </w:r>
      <w:r w:rsidRPr="00084391">
        <w:rPr>
          <w:rFonts w:ascii="Tunga" w:hAnsi="Tunga" w:cs="Tunga"/>
          <w:color w:val="1F497D"/>
          <w:sz w:val="22"/>
          <w:szCs w:val="22"/>
        </w:rPr>
        <w:t>Publisher, year.</w:t>
      </w:r>
      <w:r>
        <w:rPr>
          <w:rFonts w:ascii="Tunga" w:hAnsi="Tunga" w:cs="Tunga"/>
          <w:color w:val="1F497D"/>
          <w:sz w:val="22"/>
          <w:szCs w:val="22"/>
        </w:rPr>
        <w:t xml:space="preserve"> </w:t>
      </w:r>
    </w:p>
    <w:p w:rsidR="00D1531F" w:rsidRPr="00084391" w:rsidRDefault="00F811B5" w:rsidP="00D1531F">
      <w:pPr>
        <w:ind w:firstLine="360"/>
        <w:rPr>
          <w:rFonts w:ascii="Tunga" w:hAnsi="Tunga" w:cs="Tunga"/>
          <w:color w:val="1F497D"/>
          <w:sz w:val="22"/>
          <w:szCs w:val="22"/>
        </w:rPr>
      </w:pPr>
    </w:p>
    <w:p w:rsidR="00D1531F" w:rsidRPr="00A62D6B" w:rsidRDefault="009015F0" w:rsidP="00D1531F">
      <w:pPr>
        <w:spacing w:line="360" w:lineRule="auto"/>
        <w:ind w:firstLine="360"/>
        <w:rPr>
          <w:sz w:val="22"/>
          <w:szCs w:val="22"/>
        </w:rPr>
      </w:pPr>
      <w:r>
        <w:rPr>
          <w:sz w:val="22"/>
          <w:szCs w:val="22"/>
        </w:rPr>
        <w:t xml:space="preserve">Ellison, Ralph.  </w:t>
      </w:r>
      <w:r>
        <w:rPr>
          <w:i/>
          <w:sz w:val="22"/>
          <w:szCs w:val="22"/>
        </w:rPr>
        <w:t>Invisible Man</w:t>
      </w:r>
      <w:r>
        <w:rPr>
          <w:sz w:val="22"/>
          <w:szCs w:val="22"/>
        </w:rPr>
        <w:t xml:space="preserve">. 1947. Vintage, 1995. </w:t>
      </w:r>
    </w:p>
    <w:p w:rsidR="00D1531F" w:rsidRDefault="00F811B5">
      <w:pPr>
        <w:spacing w:line="360" w:lineRule="auto"/>
        <w:ind w:firstLine="360"/>
        <w:rPr>
          <w:sz w:val="22"/>
          <w:szCs w:val="22"/>
        </w:rPr>
      </w:pPr>
    </w:p>
    <w:p w:rsidR="00D1531F" w:rsidRDefault="00EA26F3" w:rsidP="00D1531F">
      <w:pPr>
        <w:rPr>
          <w:b/>
          <w:bCs/>
          <w:sz w:val="28"/>
          <w:szCs w:val="28"/>
        </w:rPr>
      </w:pPr>
      <w:r>
        <w:rPr>
          <w:b/>
          <w:bCs/>
          <w:noProof/>
          <w:sz w:val="28"/>
          <w:szCs w:val="28"/>
        </w:rPr>
        <w:pict>
          <v:shape id="_x0000_s1216" type="#_x0000_t202" style="position:absolute;margin-left:-9pt;margin-top:-13.95pt;width:7in;height:22.8pt;z-index:251661824" fillcolor="#ddd">
            <v:textbox style="mso-next-textbox:#_x0000_s1216">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Information from Reference Books</w:t>
                  </w:r>
                </w:p>
                <w:p w:rsidR="00D1531F" w:rsidRDefault="00F811B5" w:rsidP="00D1531F"/>
              </w:txbxContent>
            </v:textbox>
          </v:shape>
        </w:pict>
      </w:r>
    </w:p>
    <w:p w:rsidR="00D1531F" w:rsidRPr="00CC4D66" w:rsidRDefault="009015F0" w:rsidP="00D1531F">
      <w:pPr>
        <w:rPr>
          <w:b/>
          <w:sz w:val="22"/>
        </w:rPr>
      </w:pPr>
      <w:r w:rsidRPr="00CC4D66">
        <w:rPr>
          <w:b/>
          <w:sz w:val="22"/>
        </w:rPr>
        <w:t>ARTICLE IN A REFERENCE BOOK</w:t>
      </w:r>
    </w:p>
    <w:p w:rsidR="00D1531F" w:rsidRPr="00CC4D66" w:rsidRDefault="00F811B5" w:rsidP="00D1531F">
      <w:pPr>
        <w:rPr>
          <w:b/>
          <w:sz w:val="22"/>
        </w:rPr>
      </w:pP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Title of Publication</w:t>
      </w:r>
      <w:r w:rsidRPr="00CC4D66">
        <w:rPr>
          <w:rFonts w:ascii="Tunga" w:hAnsi="Tunga" w:cs="Tunga"/>
          <w:color w:val="1F497D"/>
          <w:sz w:val="22"/>
          <w:szCs w:val="22"/>
        </w:rPr>
        <w:t xml:space="preserve">. edition by year. </w:t>
      </w:r>
    </w:p>
    <w:p w:rsidR="00D1531F" w:rsidRPr="00CC4D66" w:rsidRDefault="00F811B5" w:rsidP="00D1531F">
      <w:pPr>
        <w:ind w:firstLine="360"/>
        <w:rPr>
          <w:rFonts w:ascii="Tunga" w:hAnsi="Tunga" w:cs="Tunga"/>
          <w:color w:val="1F497D"/>
          <w:sz w:val="22"/>
          <w:szCs w:val="22"/>
        </w:rPr>
      </w:pPr>
    </w:p>
    <w:p w:rsidR="00D1531F" w:rsidRPr="00CC4D66" w:rsidRDefault="009015F0" w:rsidP="00D1531F">
      <w:pPr>
        <w:ind w:firstLine="360"/>
        <w:rPr>
          <w:sz w:val="22"/>
        </w:rPr>
      </w:pPr>
      <w:r w:rsidRPr="00CC4D66">
        <w:rPr>
          <w:b/>
          <w:sz w:val="22"/>
        </w:rPr>
        <w:t>signed article:</w:t>
      </w:r>
      <w:r w:rsidRPr="00CC4D66">
        <w:rPr>
          <w:b/>
          <w:sz w:val="22"/>
        </w:rPr>
        <w:tab/>
        <w:t xml:space="preserve">         </w:t>
      </w:r>
      <w:r w:rsidRPr="00CC4D66">
        <w:rPr>
          <w:sz w:val="22"/>
        </w:rPr>
        <w:t xml:space="preserve">Haven, Joshua, “Mandarin.” </w:t>
      </w:r>
      <w:r w:rsidRPr="00CC4D66">
        <w:rPr>
          <w:i/>
          <w:sz w:val="22"/>
        </w:rPr>
        <w:t>The Encyclopedia Americana</w:t>
      </w:r>
      <w:r w:rsidRPr="00CC4D66">
        <w:rPr>
          <w:sz w:val="22"/>
        </w:rPr>
        <w:t xml:space="preserve">.  1994 ed. </w:t>
      </w:r>
    </w:p>
    <w:p w:rsidR="00D1531F" w:rsidRPr="00CC4D66" w:rsidRDefault="009015F0" w:rsidP="00D1531F">
      <w:pPr>
        <w:ind w:firstLine="360"/>
        <w:rPr>
          <w:sz w:val="22"/>
        </w:rPr>
      </w:pPr>
      <w:r w:rsidRPr="00CC4D66">
        <w:rPr>
          <w:b/>
          <w:bCs/>
          <w:sz w:val="22"/>
        </w:rPr>
        <w:t xml:space="preserve">unsigned article:          </w:t>
      </w:r>
      <w:r w:rsidRPr="00CC4D66">
        <w:rPr>
          <w:sz w:val="22"/>
        </w:rPr>
        <w:t xml:space="preserve">“Ginsburg, Ruth Bader.” </w:t>
      </w:r>
      <w:r w:rsidRPr="00CC4D66">
        <w:rPr>
          <w:i/>
          <w:sz w:val="22"/>
        </w:rPr>
        <w:t>Who’s Who in America</w:t>
      </w:r>
      <w:r w:rsidRPr="00CC4D66">
        <w:rPr>
          <w:sz w:val="22"/>
        </w:rPr>
        <w:t>.  52</w:t>
      </w:r>
      <w:r w:rsidRPr="00CC4D66">
        <w:rPr>
          <w:sz w:val="22"/>
          <w:vertAlign w:val="superscript"/>
        </w:rPr>
        <w:t>nd</w:t>
      </w:r>
      <w:r w:rsidRPr="00CC4D66">
        <w:rPr>
          <w:sz w:val="22"/>
        </w:rPr>
        <w:t xml:space="preserve"> ed. 1998. </w:t>
      </w:r>
    </w:p>
    <w:p w:rsidR="00D1531F" w:rsidRPr="00CC4D66" w:rsidRDefault="00F811B5" w:rsidP="00D1531F">
      <w:pPr>
        <w:ind w:firstLine="360"/>
        <w:rPr>
          <w:sz w:val="22"/>
        </w:rPr>
      </w:pPr>
    </w:p>
    <w:p w:rsidR="00D1531F" w:rsidRPr="00CC4D66" w:rsidRDefault="009015F0" w:rsidP="00D1531F">
      <w:pPr>
        <w:ind w:firstLine="360"/>
        <w:rPr>
          <w:sz w:val="22"/>
        </w:rPr>
      </w:pPr>
      <w:r w:rsidRPr="00CC4D66">
        <w:rPr>
          <w:sz w:val="22"/>
        </w:rPr>
        <w:t>In-text citations:   (Haven 956)</w:t>
      </w:r>
      <w:r w:rsidRPr="00CC4D66">
        <w:rPr>
          <w:sz w:val="22"/>
        </w:rPr>
        <w:tab/>
      </w:r>
      <w:r w:rsidRPr="00CC4D66">
        <w:rPr>
          <w:sz w:val="22"/>
        </w:rPr>
        <w:tab/>
        <w:t>(“Ginsburg” 678)</w:t>
      </w:r>
    </w:p>
    <w:p w:rsidR="00D1531F" w:rsidRPr="00CC4D66" w:rsidRDefault="00F811B5" w:rsidP="00D1531F">
      <w:pPr>
        <w:rPr>
          <w:sz w:val="22"/>
        </w:rPr>
      </w:pPr>
    </w:p>
    <w:p w:rsidR="00D1531F" w:rsidRPr="00CC4D66" w:rsidRDefault="009015F0" w:rsidP="00D1531F">
      <w:pPr>
        <w:ind w:firstLine="360"/>
        <w:jc w:val="center"/>
        <w:rPr>
          <w:b/>
          <w:sz w:val="22"/>
        </w:rPr>
      </w:pPr>
      <w:r w:rsidRPr="00CC4D66">
        <w:rPr>
          <w:b/>
          <w:sz w:val="22"/>
        </w:rPr>
        <w:t>See section on online publications for citing online encyclopedias.</w:t>
      </w:r>
    </w:p>
    <w:p w:rsidR="00D1531F" w:rsidRDefault="00EA26F3" w:rsidP="00D1531F">
      <w:pPr>
        <w:pStyle w:val="Heading1"/>
        <w:ind w:left="720" w:hanging="720"/>
        <w:rPr>
          <w:sz w:val="22"/>
          <w:szCs w:val="22"/>
        </w:rPr>
      </w:pPr>
      <w:r>
        <w:rPr>
          <w:noProof/>
          <w:sz w:val="22"/>
          <w:szCs w:val="22"/>
        </w:rPr>
        <w:pict>
          <v:shape id="_x0000_s1186" type="#_x0000_t202" style="position:absolute;left:0;text-align:left;margin-left:-6pt;margin-top:11.7pt;width:7in;height:22.8pt;z-index:251653632" fillcolor="#ddd">
            <v:textbox style="mso-next-textbox:#_x0000_s1186">
              <w:txbxContent>
                <w:p w:rsidR="00D1531F" w:rsidRDefault="009015F0">
                  <w:pPr>
                    <w:rPr>
                      <w:rFonts w:ascii="Copperplate Gothic Bold" w:hAnsi="Copperplate Gothic Bold"/>
                      <w:b/>
                      <w:bCs/>
                      <w:sz w:val="28"/>
                      <w:szCs w:val="28"/>
                    </w:rPr>
                  </w:pPr>
                  <w:r>
                    <w:rPr>
                      <w:rFonts w:ascii="Copperplate Gothic Bold" w:hAnsi="Copperplate Gothic Bold"/>
                      <w:b/>
                      <w:bCs/>
                      <w:sz w:val="28"/>
                      <w:szCs w:val="28"/>
                    </w:rPr>
                    <w:t>Selection from a Book</w:t>
                  </w:r>
                </w:p>
                <w:p w:rsidR="00D1531F" w:rsidRDefault="00F811B5"/>
              </w:txbxContent>
            </v:textbox>
          </v:shape>
        </w:pict>
      </w:r>
    </w:p>
    <w:p w:rsidR="00D1531F" w:rsidRDefault="00F811B5" w:rsidP="00D1531F">
      <w:pPr>
        <w:pStyle w:val="Heading1"/>
        <w:ind w:left="720" w:hanging="720"/>
        <w:rPr>
          <w:sz w:val="22"/>
          <w:szCs w:val="22"/>
        </w:rPr>
      </w:pPr>
    </w:p>
    <w:p w:rsidR="00D1531F" w:rsidRDefault="00F811B5" w:rsidP="00D1531F">
      <w:pPr>
        <w:pStyle w:val="Heading1"/>
        <w:ind w:left="720" w:hanging="720"/>
        <w:rPr>
          <w:sz w:val="22"/>
          <w:szCs w:val="22"/>
        </w:rPr>
      </w:pPr>
    </w:p>
    <w:p w:rsidR="00D1531F" w:rsidRDefault="00F811B5" w:rsidP="00D1531F">
      <w:pPr>
        <w:pStyle w:val="Heading1"/>
        <w:ind w:left="720" w:hanging="720"/>
        <w:rPr>
          <w:sz w:val="22"/>
          <w:szCs w:val="22"/>
        </w:rPr>
      </w:pPr>
    </w:p>
    <w:p w:rsidR="00D1531F" w:rsidRDefault="009015F0" w:rsidP="00D1531F">
      <w:pPr>
        <w:pStyle w:val="Heading1"/>
        <w:ind w:left="720" w:hanging="720"/>
        <w:rPr>
          <w:sz w:val="22"/>
          <w:szCs w:val="22"/>
        </w:rPr>
      </w:pPr>
      <w:r>
        <w:rPr>
          <w:sz w:val="22"/>
          <w:szCs w:val="22"/>
        </w:rPr>
        <w:t xml:space="preserve">WORK IN AN ANTHOLOGY </w:t>
      </w:r>
    </w:p>
    <w:p w:rsidR="00D1531F" w:rsidRPr="00E53A48" w:rsidRDefault="00F811B5" w:rsidP="00D1531F"/>
    <w:p w:rsidR="00D1531F" w:rsidRDefault="009015F0">
      <w:pPr>
        <w:ind w:firstLine="360"/>
        <w:rPr>
          <w:rFonts w:ascii="Tunga" w:hAnsi="Tunga" w:cs="Tunga"/>
          <w:color w:val="1F497D"/>
          <w:sz w:val="22"/>
          <w:szCs w:val="22"/>
        </w:rPr>
      </w:pPr>
      <w:r w:rsidRPr="00084391">
        <w:rPr>
          <w:rFonts w:ascii="Tunga" w:hAnsi="Tunga" w:cs="Tunga"/>
          <w:color w:val="1F497D"/>
          <w:sz w:val="22"/>
          <w:szCs w:val="22"/>
        </w:rPr>
        <w:t xml:space="preserve">Last Name, First Name. “Title of Essay.” </w:t>
      </w:r>
      <w:r w:rsidRPr="00AE4E30">
        <w:rPr>
          <w:rFonts w:ascii="Tunga" w:hAnsi="Tunga" w:cs="Tunga"/>
          <w:i/>
          <w:color w:val="1F497D"/>
          <w:sz w:val="22"/>
          <w:szCs w:val="22"/>
        </w:rPr>
        <w:t>Title of Book</w:t>
      </w:r>
      <w:r>
        <w:rPr>
          <w:rFonts w:ascii="Tunga" w:hAnsi="Tunga" w:cs="Tunga"/>
          <w:color w:val="1F497D"/>
          <w:sz w:val="22"/>
          <w:szCs w:val="22"/>
        </w:rPr>
        <w:t xml:space="preserve">. Edited by </w:t>
      </w:r>
      <w:r w:rsidRPr="00084391">
        <w:rPr>
          <w:rFonts w:ascii="Tunga" w:hAnsi="Tunga" w:cs="Tunga"/>
          <w:color w:val="1F497D"/>
          <w:sz w:val="22"/>
          <w:szCs w:val="22"/>
        </w:rPr>
        <w:t>Editor’s Name. Title of Series</w:t>
      </w:r>
      <w:r>
        <w:rPr>
          <w:rFonts w:ascii="Tunga" w:hAnsi="Tunga" w:cs="Tunga"/>
          <w:color w:val="1F497D"/>
          <w:sz w:val="22"/>
          <w:szCs w:val="22"/>
        </w:rPr>
        <w:t xml:space="preserve"> (if </w:t>
      </w:r>
    </w:p>
    <w:p w:rsidR="00D1531F" w:rsidRPr="00084391" w:rsidRDefault="009015F0" w:rsidP="00D1531F">
      <w:pPr>
        <w:ind w:firstLine="360"/>
        <w:rPr>
          <w:rFonts w:ascii="Tunga" w:hAnsi="Tunga" w:cs="Tunga"/>
          <w:color w:val="1F497D"/>
          <w:sz w:val="22"/>
          <w:szCs w:val="22"/>
        </w:rPr>
      </w:pPr>
      <w:r>
        <w:rPr>
          <w:rFonts w:ascii="Tunga" w:hAnsi="Tunga" w:cs="Tunga"/>
          <w:color w:val="1F497D"/>
          <w:sz w:val="22"/>
          <w:szCs w:val="22"/>
        </w:rPr>
        <w:tab/>
        <w:t xml:space="preserve">appropriate). </w:t>
      </w:r>
      <w:r w:rsidRPr="00084391">
        <w:rPr>
          <w:rFonts w:ascii="Tunga" w:hAnsi="Tunga" w:cs="Tunga"/>
          <w:color w:val="1F497D"/>
          <w:sz w:val="22"/>
          <w:szCs w:val="22"/>
        </w:rPr>
        <w:t>Publisher, year. Pages of essay.</w:t>
      </w:r>
      <w:r>
        <w:rPr>
          <w:rFonts w:ascii="Tunga" w:hAnsi="Tunga" w:cs="Tunga"/>
          <w:color w:val="1F497D"/>
          <w:sz w:val="22"/>
          <w:szCs w:val="22"/>
        </w:rPr>
        <w:t xml:space="preserve"> </w:t>
      </w:r>
    </w:p>
    <w:p w:rsidR="00D1531F" w:rsidRDefault="00F811B5">
      <w:pPr>
        <w:ind w:firstLine="360"/>
      </w:pPr>
    </w:p>
    <w:p w:rsidR="00D1531F" w:rsidRPr="00CC4D66" w:rsidRDefault="009015F0">
      <w:pPr>
        <w:ind w:firstLine="360"/>
        <w:rPr>
          <w:i/>
          <w:sz w:val="22"/>
        </w:rPr>
      </w:pPr>
      <w:r w:rsidRPr="00CC4D66">
        <w:rPr>
          <w:sz w:val="22"/>
        </w:rPr>
        <w:t xml:space="preserve">Allende, Isabel.  “Toad’s Mouth.”  </w:t>
      </w:r>
      <w:r w:rsidRPr="00CC4D66">
        <w:rPr>
          <w:i/>
          <w:sz w:val="22"/>
        </w:rPr>
        <w:t>A Hammock Beneath the Mangoes:  Stories from Latin</w:t>
      </w:r>
    </w:p>
    <w:p w:rsidR="00D1531F" w:rsidRPr="00CC4D66" w:rsidRDefault="009015F0">
      <w:pPr>
        <w:ind w:firstLine="720"/>
        <w:rPr>
          <w:sz w:val="22"/>
        </w:rPr>
      </w:pPr>
      <w:r w:rsidRPr="00CC4D66">
        <w:rPr>
          <w:i/>
          <w:sz w:val="22"/>
        </w:rPr>
        <w:t xml:space="preserve"> America</w:t>
      </w:r>
      <w:r w:rsidRPr="00CC4D66">
        <w:rPr>
          <w:sz w:val="22"/>
        </w:rPr>
        <w:t xml:space="preserve">.  Edited by Thomas Colchie.  Plume, 1992, pp. 83-88. </w:t>
      </w:r>
    </w:p>
    <w:p w:rsidR="00D1531F" w:rsidRPr="00CC4D66" w:rsidRDefault="00F811B5">
      <w:pPr>
        <w:ind w:firstLine="720"/>
        <w:rPr>
          <w:sz w:val="22"/>
        </w:rPr>
      </w:pPr>
    </w:p>
    <w:p w:rsidR="00D1531F" w:rsidRPr="00CC4D66" w:rsidRDefault="009015F0">
      <w:pPr>
        <w:ind w:firstLine="720"/>
        <w:rPr>
          <w:sz w:val="22"/>
        </w:rPr>
      </w:pPr>
      <w:r w:rsidRPr="00CC4D66">
        <w:rPr>
          <w:sz w:val="22"/>
        </w:rPr>
        <w:t>In-text citation:  (Allende 85)</w:t>
      </w:r>
    </w:p>
    <w:p w:rsidR="00D1531F" w:rsidRPr="00CC4D66" w:rsidRDefault="00F811B5" w:rsidP="00D1531F">
      <w:pPr>
        <w:rPr>
          <w:sz w:val="22"/>
        </w:rPr>
      </w:pPr>
    </w:p>
    <w:p w:rsidR="00D1531F" w:rsidRPr="00CC4D66" w:rsidRDefault="009015F0" w:rsidP="00D1531F">
      <w:pPr>
        <w:rPr>
          <w:b/>
          <w:sz w:val="22"/>
        </w:rPr>
      </w:pPr>
      <w:r w:rsidRPr="00CC4D66">
        <w:rPr>
          <w:b/>
          <w:sz w:val="22"/>
        </w:rPr>
        <w:t>AN INTRODUCTION, PREFACE, FORWARD OR AFTERWARD</w:t>
      </w:r>
    </w:p>
    <w:p w:rsidR="00D1531F" w:rsidRPr="00CC4D66" w:rsidRDefault="009015F0" w:rsidP="00D1531F">
      <w:pPr>
        <w:rPr>
          <w:sz w:val="22"/>
        </w:rPr>
      </w:pPr>
      <w:r w:rsidRPr="00CC4D66">
        <w:rPr>
          <w:sz w:val="22"/>
        </w:rPr>
        <w:t xml:space="preserve"> </w:t>
      </w:r>
    </w:p>
    <w:p w:rsidR="00D1531F" w:rsidRDefault="009015F0" w:rsidP="00D1531F">
      <w:pPr>
        <w:ind w:firstLine="360"/>
        <w:rPr>
          <w:rFonts w:ascii="Tunga" w:hAnsi="Tunga" w:cs="Tunga"/>
          <w:color w:val="1F497D"/>
          <w:sz w:val="22"/>
          <w:szCs w:val="22"/>
        </w:rPr>
      </w:pPr>
      <w:r w:rsidRPr="00084391">
        <w:rPr>
          <w:rFonts w:ascii="Tunga" w:hAnsi="Tunga" w:cs="Tunga"/>
          <w:color w:val="1F497D"/>
          <w:sz w:val="22"/>
          <w:szCs w:val="22"/>
        </w:rPr>
        <w:t xml:space="preserve">Last Name, First Name. </w:t>
      </w:r>
      <w:r>
        <w:rPr>
          <w:rFonts w:ascii="Tunga" w:hAnsi="Tunga" w:cs="Tunga"/>
          <w:color w:val="1F497D"/>
          <w:sz w:val="22"/>
          <w:szCs w:val="22"/>
        </w:rPr>
        <w:t xml:space="preserve">Introduction/Forward/Preface/Afterward. </w:t>
      </w:r>
      <w:r w:rsidRPr="00084391">
        <w:rPr>
          <w:rFonts w:ascii="Tunga" w:hAnsi="Tunga" w:cs="Tunga"/>
          <w:color w:val="1F497D"/>
          <w:sz w:val="22"/>
          <w:szCs w:val="22"/>
        </w:rPr>
        <w:t xml:space="preserve"> </w:t>
      </w:r>
      <w:r w:rsidRPr="00AE4E30">
        <w:rPr>
          <w:rFonts w:ascii="Tunga" w:hAnsi="Tunga" w:cs="Tunga"/>
          <w:i/>
          <w:color w:val="1F497D"/>
          <w:sz w:val="22"/>
          <w:szCs w:val="22"/>
        </w:rPr>
        <w:t>Title of Book</w:t>
      </w:r>
      <w:r w:rsidRPr="00084391">
        <w:rPr>
          <w:rFonts w:ascii="Tunga" w:hAnsi="Tunga" w:cs="Tunga"/>
          <w:color w:val="1F497D"/>
          <w:sz w:val="22"/>
          <w:szCs w:val="22"/>
        </w:rPr>
        <w:t xml:space="preserve">. </w:t>
      </w:r>
      <w:r>
        <w:rPr>
          <w:rFonts w:ascii="Tunga" w:hAnsi="Tunga" w:cs="Tunga"/>
          <w:color w:val="1F497D"/>
          <w:sz w:val="22"/>
          <w:szCs w:val="22"/>
        </w:rPr>
        <w:t>By</w:t>
      </w:r>
      <w:r w:rsidRPr="00084391">
        <w:rPr>
          <w:rFonts w:ascii="Tunga" w:hAnsi="Tunga" w:cs="Tunga"/>
          <w:color w:val="1F497D"/>
          <w:sz w:val="22"/>
          <w:szCs w:val="22"/>
        </w:rPr>
        <w:t xml:space="preserve">. </w:t>
      </w:r>
      <w:r>
        <w:rPr>
          <w:rFonts w:ascii="Tunga" w:hAnsi="Tunga" w:cs="Tunga"/>
          <w:color w:val="1F497D"/>
          <w:sz w:val="22"/>
          <w:szCs w:val="22"/>
        </w:rPr>
        <w:t>Author’s</w:t>
      </w:r>
    </w:p>
    <w:p w:rsidR="00D1531F" w:rsidRDefault="009015F0" w:rsidP="00D1531F">
      <w:pPr>
        <w:ind w:firstLine="360"/>
        <w:rPr>
          <w:rFonts w:ascii="Tunga" w:hAnsi="Tunga" w:cs="Tunga"/>
          <w:color w:val="1F497D"/>
          <w:sz w:val="22"/>
          <w:szCs w:val="22"/>
        </w:rPr>
      </w:pPr>
      <w:r>
        <w:rPr>
          <w:rFonts w:ascii="Tunga" w:hAnsi="Tunga" w:cs="Tunga"/>
          <w:color w:val="1F497D"/>
          <w:sz w:val="22"/>
          <w:szCs w:val="22"/>
        </w:rPr>
        <w:tab/>
      </w:r>
      <w:r w:rsidRPr="00084391">
        <w:rPr>
          <w:rFonts w:ascii="Tunga" w:hAnsi="Tunga" w:cs="Tunga"/>
          <w:color w:val="1F497D"/>
          <w:sz w:val="22"/>
          <w:szCs w:val="22"/>
        </w:rPr>
        <w:t>Name. Title of Series</w:t>
      </w:r>
      <w:r>
        <w:rPr>
          <w:rFonts w:ascii="Tunga" w:hAnsi="Tunga" w:cs="Tunga"/>
          <w:color w:val="1F497D"/>
          <w:sz w:val="22"/>
          <w:szCs w:val="22"/>
        </w:rPr>
        <w:t xml:space="preserve"> (if appropriate). </w:t>
      </w:r>
      <w:r w:rsidRPr="00084391">
        <w:rPr>
          <w:rFonts w:ascii="Tunga" w:hAnsi="Tunga" w:cs="Tunga"/>
          <w:color w:val="1F497D"/>
          <w:sz w:val="22"/>
          <w:szCs w:val="22"/>
        </w:rPr>
        <w:t xml:space="preserve">Publisher, year. Pages of </w:t>
      </w:r>
      <w:r>
        <w:rPr>
          <w:rFonts w:ascii="Tunga" w:hAnsi="Tunga" w:cs="Tunga"/>
          <w:color w:val="1F497D"/>
          <w:sz w:val="22"/>
          <w:szCs w:val="22"/>
        </w:rPr>
        <w:t>introduction/preface/etc.</w:t>
      </w:r>
    </w:p>
    <w:p w:rsidR="00D1531F" w:rsidRDefault="009015F0" w:rsidP="00D1531F">
      <w:pPr>
        <w:ind w:firstLine="360"/>
        <w:rPr>
          <w:rFonts w:ascii="Tunga" w:hAnsi="Tunga" w:cs="Tunga"/>
          <w:color w:val="1F497D"/>
          <w:sz w:val="22"/>
          <w:szCs w:val="22"/>
        </w:rPr>
      </w:pPr>
      <w:r>
        <w:rPr>
          <w:rFonts w:ascii="Tunga" w:hAnsi="Tunga" w:cs="Tunga"/>
          <w:color w:val="1F497D"/>
          <w:sz w:val="22"/>
          <w:szCs w:val="22"/>
        </w:rPr>
        <w:t xml:space="preserve">   </w:t>
      </w:r>
    </w:p>
    <w:p w:rsidR="00D1531F" w:rsidRDefault="009015F0" w:rsidP="00D1531F">
      <w:pPr>
        <w:ind w:left="360"/>
        <w:rPr>
          <w:sz w:val="22"/>
          <w:szCs w:val="22"/>
        </w:rPr>
      </w:pPr>
      <w:r w:rsidRPr="00371920">
        <w:rPr>
          <w:sz w:val="22"/>
          <w:szCs w:val="22"/>
        </w:rPr>
        <w:t xml:space="preserve">Marsalis. Wynton. </w:t>
      </w:r>
      <w:r>
        <w:rPr>
          <w:sz w:val="22"/>
          <w:szCs w:val="22"/>
        </w:rPr>
        <w:t xml:space="preserve"> </w:t>
      </w:r>
      <w:r w:rsidRPr="00371920">
        <w:rPr>
          <w:sz w:val="22"/>
          <w:szCs w:val="22"/>
        </w:rPr>
        <w:t>Forward</w:t>
      </w:r>
      <w:r>
        <w:rPr>
          <w:sz w:val="22"/>
          <w:szCs w:val="22"/>
        </w:rPr>
        <w:t xml:space="preserve">. </w:t>
      </w:r>
      <w:r>
        <w:rPr>
          <w:i/>
          <w:sz w:val="22"/>
          <w:szCs w:val="22"/>
        </w:rPr>
        <w:t>Beyond Category:  The Life and Genius of Duke Ellington.</w:t>
      </w:r>
      <w:r>
        <w:rPr>
          <w:sz w:val="22"/>
          <w:szCs w:val="22"/>
        </w:rPr>
        <w:t xml:space="preserve"> By John Edward </w:t>
      </w:r>
    </w:p>
    <w:p w:rsidR="00D1531F" w:rsidRDefault="009015F0" w:rsidP="00D1531F">
      <w:pPr>
        <w:ind w:left="360" w:firstLine="360"/>
        <w:rPr>
          <w:sz w:val="22"/>
          <w:szCs w:val="22"/>
        </w:rPr>
      </w:pPr>
      <w:r>
        <w:rPr>
          <w:sz w:val="22"/>
          <w:szCs w:val="22"/>
        </w:rPr>
        <w:t xml:space="preserve">Hasse. Simon, 1993, pp. i-iix. </w:t>
      </w:r>
    </w:p>
    <w:p w:rsidR="00D1531F" w:rsidRDefault="00F811B5" w:rsidP="00D1531F">
      <w:pPr>
        <w:ind w:left="360" w:firstLine="360"/>
        <w:rPr>
          <w:sz w:val="22"/>
          <w:szCs w:val="22"/>
        </w:rPr>
      </w:pPr>
    </w:p>
    <w:p w:rsidR="00D1531F" w:rsidRDefault="009015F0" w:rsidP="00D1531F">
      <w:pPr>
        <w:ind w:left="360" w:firstLine="360"/>
        <w:rPr>
          <w:sz w:val="22"/>
          <w:szCs w:val="22"/>
        </w:rPr>
      </w:pPr>
      <w:r>
        <w:rPr>
          <w:sz w:val="22"/>
          <w:szCs w:val="22"/>
        </w:rPr>
        <w:t>In-text citation:  (Marsalis iii)</w:t>
      </w:r>
    </w:p>
    <w:p w:rsidR="00D1531F" w:rsidRDefault="00F811B5" w:rsidP="00D1531F">
      <w:pPr>
        <w:ind w:left="360" w:firstLine="360"/>
        <w:rPr>
          <w:sz w:val="22"/>
          <w:szCs w:val="22"/>
        </w:rPr>
      </w:pPr>
    </w:p>
    <w:p w:rsidR="00D1531F" w:rsidRDefault="00F811B5" w:rsidP="00D1531F">
      <w:pPr>
        <w:ind w:left="360" w:firstLine="360"/>
        <w:rPr>
          <w:sz w:val="22"/>
          <w:szCs w:val="22"/>
        </w:rPr>
      </w:pPr>
    </w:p>
    <w:p w:rsidR="00D1531F" w:rsidRDefault="00F811B5" w:rsidP="00D1531F">
      <w:pPr>
        <w:ind w:left="360" w:firstLine="360"/>
        <w:rPr>
          <w:sz w:val="22"/>
          <w:szCs w:val="22"/>
        </w:rPr>
      </w:pPr>
    </w:p>
    <w:p w:rsidR="00D1531F" w:rsidRDefault="00F811B5" w:rsidP="00D1531F">
      <w:pPr>
        <w:ind w:left="360" w:firstLine="360"/>
        <w:rPr>
          <w:sz w:val="22"/>
          <w:szCs w:val="22"/>
        </w:rPr>
      </w:pPr>
    </w:p>
    <w:p w:rsidR="00D1531F" w:rsidRDefault="00F811B5" w:rsidP="00D1531F">
      <w:pPr>
        <w:ind w:left="360" w:firstLine="360"/>
      </w:pPr>
    </w:p>
    <w:p w:rsidR="00D1531F" w:rsidRDefault="00F811B5" w:rsidP="00D1531F">
      <w:pPr>
        <w:ind w:firstLine="360"/>
      </w:pPr>
    </w:p>
    <w:p w:rsidR="00D1531F" w:rsidRDefault="00F811B5" w:rsidP="00D1531F">
      <w:pPr>
        <w:ind w:firstLine="360"/>
      </w:pPr>
    </w:p>
    <w:p w:rsidR="00D1531F" w:rsidRDefault="00EA26F3" w:rsidP="00D1531F">
      <w:pPr>
        <w:ind w:firstLine="360"/>
      </w:pPr>
      <w:r>
        <w:rPr>
          <w:noProof/>
        </w:rPr>
        <w:pict>
          <v:shape id="_x0000_s1193" type="#_x0000_t202" style="position:absolute;left:0;text-align:left;margin-left:-18pt;margin-top:-8.75pt;width:7in;height:22.8pt;z-index:251656704" fillcolor="#ddd">
            <v:textbox style="mso-next-textbox:#_x0000_s1193">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 xml:space="preserve">GOVERNMENT PUBLICATIONS </w:t>
                  </w:r>
                </w:p>
                <w:p w:rsidR="00D1531F" w:rsidRDefault="00F811B5" w:rsidP="00D1531F"/>
              </w:txbxContent>
            </v:textbox>
          </v:shape>
        </w:pict>
      </w:r>
    </w:p>
    <w:p w:rsidR="00D1531F" w:rsidRDefault="009015F0" w:rsidP="00D1531F">
      <w:r>
        <w:t xml:space="preserve">    </w:t>
      </w:r>
    </w:p>
    <w:p w:rsidR="00D1531F" w:rsidRDefault="009015F0" w:rsidP="00D1531F">
      <w:pPr>
        <w:rPr>
          <w:rFonts w:ascii="Tunga" w:hAnsi="Tunga" w:cs="Tunga"/>
          <w:color w:val="1F497D"/>
          <w:sz w:val="22"/>
          <w:szCs w:val="22"/>
        </w:rPr>
      </w:pPr>
      <w:r>
        <w:t xml:space="preserve">    </w:t>
      </w:r>
      <w:r w:rsidRPr="00084391">
        <w:rPr>
          <w:rFonts w:ascii="Tunga" w:hAnsi="Tunga" w:cs="Tunga"/>
          <w:color w:val="1F497D"/>
          <w:sz w:val="22"/>
          <w:szCs w:val="22"/>
        </w:rPr>
        <w:t>Last Name, First Name</w:t>
      </w:r>
      <w:r>
        <w:rPr>
          <w:rFonts w:ascii="Tunga" w:hAnsi="Tunga" w:cs="Tunga"/>
          <w:color w:val="1F497D"/>
          <w:sz w:val="22"/>
          <w:szCs w:val="22"/>
        </w:rPr>
        <w:t xml:space="preserve"> (if individual author)</w:t>
      </w:r>
      <w:r w:rsidRPr="00084391">
        <w:rPr>
          <w:rFonts w:ascii="Tunga" w:hAnsi="Tunga" w:cs="Tunga"/>
          <w:color w:val="1F497D"/>
          <w:sz w:val="22"/>
          <w:szCs w:val="22"/>
        </w:rPr>
        <w:t xml:space="preserve">. </w:t>
      </w:r>
      <w:r>
        <w:rPr>
          <w:rFonts w:ascii="Tunga" w:hAnsi="Tunga" w:cs="Tunga"/>
          <w:color w:val="1F497D"/>
          <w:sz w:val="22"/>
          <w:szCs w:val="22"/>
        </w:rPr>
        <w:t xml:space="preserve">Name of the government. Governmental agency </w:t>
      </w:r>
    </w:p>
    <w:p w:rsidR="00D1531F" w:rsidRDefault="009015F0" w:rsidP="00D1531F">
      <w:pPr>
        <w:ind w:left="630"/>
        <w:rPr>
          <w:rFonts w:ascii="Tunga" w:hAnsi="Tunga" w:cs="Tunga"/>
          <w:color w:val="1F497D"/>
          <w:sz w:val="22"/>
          <w:szCs w:val="22"/>
        </w:rPr>
      </w:pPr>
      <w:r>
        <w:rPr>
          <w:rFonts w:ascii="Tunga" w:hAnsi="Tunga" w:cs="Tunga"/>
          <w:color w:val="1F497D"/>
          <w:sz w:val="22"/>
          <w:szCs w:val="22"/>
        </w:rPr>
        <w:t xml:space="preserve">that generated the document. Title of committee (if appropriate). </w:t>
      </w:r>
      <w:r w:rsidRPr="00BF6D0B">
        <w:rPr>
          <w:rFonts w:ascii="Tunga" w:hAnsi="Tunga" w:cs="Tunga"/>
          <w:i/>
          <w:color w:val="1F497D"/>
          <w:sz w:val="22"/>
          <w:szCs w:val="22"/>
        </w:rPr>
        <w:t>Title of Publication</w:t>
      </w:r>
      <w:r w:rsidRPr="00084391">
        <w:rPr>
          <w:rFonts w:ascii="Tunga" w:hAnsi="Tunga" w:cs="Tunga"/>
          <w:color w:val="1F497D"/>
          <w:sz w:val="22"/>
          <w:szCs w:val="22"/>
        </w:rPr>
        <w:t>.</w:t>
      </w:r>
      <w:r>
        <w:rPr>
          <w:rFonts w:ascii="Tunga" w:hAnsi="Tunga" w:cs="Tunga"/>
          <w:color w:val="1F497D"/>
          <w:sz w:val="22"/>
          <w:szCs w:val="22"/>
        </w:rPr>
        <w:t xml:space="preserve"> Publisher (usually the Government Printing Office if a US doc)</w:t>
      </w:r>
      <w:r w:rsidRPr="00084391">
        <w:rPr>
          <w:rFonts w:ascii="Tunga" w:hAnsi="Tunga" w:cs="Tunga"/>
          <w:color w:val="1F497D"/>
          <w:sz w:val="22"/>
          <w:szCs w:val="22"/>
        </w:rPr>
        <w:t>, year.</w:t>
      </w:r>
      <w:r>
        <w:rPr>
          <w:rFonts w:ascii="Tunga" w:hAnsi="Tunga" w:cs="Tunga"/>
          <w:color w:val="1F497D"/>
          <w:sz w:val="22"/>
          <w:szCs w:val="22"/>
        </w:rPr>
        <w:t xml:space="preserve"> URL if a web document (at instructor</w:t>
      </w:r>
      <w:r>
        <w:rPr>
          <w:rFonts w:ascii="Tunga" w:hAnsi="Tunga" w:cs="Tunga" w:hint="eastAsia"/>
          <w:color w:val="1F497D"/>
          <w:sz w:val="22"/>
          <w:szCs w:val="22"/>
        </w:rPr>
        <w:t>’</w:t>
      </w:r>
      <w:r>
        <w:rPr>
          <w:rFonts w:ascii="Tunga" w:hAnsi="Tunga" w:cs="Tunga"/>
          <w:color w:val="1F497D"/>
          <w:sz w:val="22"/>
          <w:szCs w:val="22"/>
        </w:rPr>
        <w:t>s discretion). Date of access if a web document.</w:t>
      </w:r>
    </w:p>
    <w:p w:rsidR="00D1531F" w:rsidRDefault="00F811B5" w:rsidP="00D1531F">
      <w:pPr>
        <w:rPr>
          <w:rFonts w:ascii="Tunga" w:hAnsi="Tunga" w:cs="Tunga"/>
          <w:color w:val="1F497D"/>
          <w:sz w:val="22"/>
          <w:szCs w:val="22"/>
        </w:rPr>
      </w:pPr>
    </w:p>
    <w:p w:rsidR="00D1531F" w:rsidRPr="00842105" w:rsidRDefault="009015F0" w:rsidP="00D1531F">
      <w:pPr>
        <w:rPr>
          <w:rFonts w:ascii="Tunga" w:hAnsi="Tunga" w:cs="Tunga"/>
          <w:b/>
          <w:sz w:val="22"/>
          <w:szCs w:val="22"/>
        </w:rPr>
      </w:pPr>
      <w:r w:rsidRPr="00842105">
        <w:rPr>
          <w:rFonts w:ascii="Tunga" w:hAnsi="Tunga" w:cs="Tunga"/>
          <w:b/>
          <w:sz w:val="22"/>
          <w:szCs w:val="22"/>
        </w:rPr>
        <w:t>PRINT</w:t>
      </w:r>
    </w:p>
    <w:p w:rsidR="00D1531F" w:rsidRDefault="009015F0" w:rsidP="00D1531F">
      <w:pPr>
        <w:ind w:firstLine="270"/>
        <w:rPr>
          <w:i/>
          <w:sz w:val="22"/>
          <w:szCs w:val="22"/>
        </w:rPr>
      </w:pPr>
      <w:r w:rsidRPr="00C87BB2">
        <w:rPr>
          <w:sz w:val="22"/>
          <w:szCs w:val="22"/>
        </w:rPr>
        <w:t xml:space="preserve">New York State.  Commission on the Adirondacks in the Twenty-First Century.  </w:t>
      </w:r>
      <w:r w:rsidRPr="00C87BB2">
        <w:rPr>
          <w:i/>
          <w:sz w:val="22"/>
          <w:szCs w:val="22"/>
        </w:rPr>
        <w:t xml:space="preserve">The Adirondack Park in </w:t>
      </w:r>
    </w:p>
    <w:p w:rsidR="00D1531F" w:rsidRDefault="009015F0" w:rsidP="00D1531F">
      <w:pPr>
        <w:ind w:firstLine="270"/>
        <w:rPr>
          <w:sz w:val="22"/>
          <w:szCs w:val="22"/>
        </w:rPr>
      </w:pPr>
      <w:r>
        <w:rPr>
          <w:i/>
          <w:sz w:val="22"/>
          <w:szCs w:val="22"/>
        </w:rPr>
        <w:t xml:space="preserve">      </w:t>
      </w:r>
      <w:r w:rsidRPr="00C87BB2">
        <w:rPr>
          <w:i/>
          <w:sz w:val="22"/>
          <w:szCs w:val="22"/>
        </w:rPr>
        <w:t>the Twenty-First Century.</w:t>
      </w:r>
      <w:r>
        <w:rPr>
          <w:sz w:val="22"/>
          <w:szCs w:val="22"/>
        </w:rPr>
        <w:t xml:space="preserve"> </w:t>
      </w:r>
      <w:r w:rsidRPr="00C87BB2">
        <w:rPr>
          <w:sz w:val="22"/>
          <w:szCs w:val="22"/>
        </w:rPr>
        <w:t>State of New York, 1</w:t>
      </w:r>
      <w:r>
        <w:rPr>
          <w:sz w:val="22"/>
          <w:szCs w:val="22"/>
        </w:rPr>
        <w:t>9</w:t>
      </w:r>
      <w:r w:rsidRPr="00C87BB2">
        <w:rPr>
          <w:sz w:val="22"/>
          <w:szCs w:val="22"/>
        </w:rPr>
        <w:t xml:space="preserve">90. </w:t>
      </w:r>
    </w:p>
    <w:p w:rsidR="00D1531F" w:rsidRDefault="00F811B5" w:rsidP="00D1531F">
      <w:pPr>
        <w:ind w:firstLine="270"/>
        <w:rPr>
          <w:sz w:val="22"/>
          <w:szCs w:val="22"/>
        </w:rPr>
      </w:pPr>
    </w:p>
    <w:p w:rsidR="00D1531F" w:rsidRDefault="009015F0" w:rsidP="00D1531F">
      <w:pPr>
        <w:ind w:firstLine="270"/>
        <w:rPr>
          <w:sz w:val="22"/>
          <w:szCs w:val="22"/>
        </w:rPr>
      </w:pPr>
      <w:r>
        <w:rPr>
          <w:sz w:val="22"/>
          <w:szCs w:val="22"/>
        </w:rPr>
        <w:t xml:space="preserve">United States.  Dept. of Labor. </w:t>
      </w:r>
      <w:r>
        <w:rPr>
          <w:i/>
          <w:sz w:val="22"/>
          <w:szCs w:val="22"/>
        </w:rPr>
        <w:t xml:space="preserve">Child Care:  </w:t>
      </w:r>
      <w:r>
        <w:rPr>
          <w:i/>
          <w:caps/>
          <w:sz w:val="22"/>
          <w:szCs w:val="22"/>
        </w:rPr>
        <w:t xml:space="preserve">A </w:t>
      </w:r>
      <w:r>
        <w:rPr>
          <w:i/>
          <w:sz w:val="22"/>
          <w:szCs w:val="22"/>
        </w:rPr>
        <w:t>Workforce Issue.”</w:t>
      </w:r>
      <w:r>
        <w:rPr>
          <w:sz w:val="22"/>
          <w:szCs w:val="22"/>
        </w:rPr>
        <w:t xml:space="preserve"> Government Printing Office, 1988. </w:t>
      </w:r>
    </w:p>
    <w:p w:rsidR="00D1531F" w:rsidRDefault="00F811B5" w:rsidP="00D1531F">
      <w:pPr>
        <w:rPr>
          <w:sz w:val="22"/>
          <w:szCs w:val="22"/>
        </w:rPr>
      </w:pPr>
    </w:p>
    <w:p w:rsidR="00D1531F" w:rsidRPr="00842105" w:rsidRDefault="009015F0" w:rsidP="00D1531F">
      <w:pPr>
        <w:rPr>
          <w:b/>
          <w:sz w:val="22"/>
          <w:szCs w:val="22"/>
        </w:rPr>
      </w:pPr>
      <w:r w:rsidRPr="00842105">
        <w:rPr>
          <w:b/>
          <w:sz w:val="22"/>
          <w:szCs w:val="22"/>
        </w:rPr>
        <w:t>ONLINE</w:t>
      </w:r>
    </w:p>
    <w:p w:rsidR="00D1531F" w:rsidRDefault="009015F0" w:rsidP="00D1531F">
      <w:pPr>
        <w:ind w:left="630" w:hanging="360"/>
        <w:rPr>
          <w:sz w:val="22"/>
          <w:szCs w:val="22"/>
        </w:rPr>
      </w:pPr>
      <w:r>
        <w:rPr>
          <w:sz w:val="22"/>
          <w:szCs w:val="22"/>
        </w:rPr>
        <w:t>United States. Centers for Disease Control and Prevention. “Defining Childhood Obesity.” 16 Jun. 2015.  Accessed 30 Aug. 2016.</w:t>
      </w:r>
    </w:p>
    <w:p w:rsidR="00D1531F" w:rsidRDefault="00F811B5" w:rsidP="00D1531F">
      <w:pPr>
        <w:ind w:left="630" w:hanging="360"/>
        <w:rPr>
          <w:sz w:val="22"/>
          <w:szCs w:val="22"/>
        </w:rPr>
      </w:pPr>
    </w:p>
    <w:p w:rsidR="00D1531F" w:rsidRDefault="009015F0" w:rsidP="00D1531F">
      <w:pPr>
        <w:ind w:left="630" w:hanging="360"/>
        <w:rPr>
          <w:sz w:val="22"/>
          <w:szCs w:val="22"/>
        </w:rPr>
      </w:pPr>
      <w:r>
        <w:rPr>
          <w:sz w:val="22"/>
          <w:szCs w:val="22"/>
        </w:rPr>
        <w:t xml:space="preserve">United States. Centers for Disease Control and Prevention. “Defining Childhood Obesity.” 16 Jun. 2015. </w:t>
      </w:r>
      <w:r w:rsidRPr="006A14DA">
        <w:rPr>
          <w:sz w:val="22"/>
          <w:szCs w:val="22"/>
        </w:rPr>
        <w:t>http://www.cdc.gov/obesity/childhood/defining.html</w:t>
      </w:r>
      <w:r>
        <w:rPr>
          <w:sz w:val="22"/>
          <w:szCs w:val="22"/>
        </w:rPr>
        <w:t>. Accessed 30 Aug. 2016.</w:t>
      </w:r>
    </w:p>
    <w:p w:rsidR="00D1531F" w:rsidRDefault="00F811B5" w:rsidP="00D1531F">
      <w:pPr>
        <w:rPr>
          <w:sz w:val="22"/>
          <w:szCs w:val="22"/>
        </w:rPr>
      </w:pPr>
    </w:p>
    <w:p w:rsidR="00D1531F" w:rsidRDefault="009015F0" w:rsidP="00D1531F">
      <w:pPr>
        <w:jc w:val="center"/>
        <w:rPr>
          <w:rFonts w:ascii="Tunga" w:hAnsi="Tunga" w:cs="Tunga"/>
          <w:b/>
          <w:sz w:val="22"/>
          <w:szCs w:val="22"/>
        </w:rPr>
      </w:pPr>
      <w:r>
        <w:rPr>
          <w:rFonts w:ascii="Tunga" w:hAnsi="Tunga" w:cs="Tunga"/>
          <w:b/>
          <w:sz w:val="22"/>
          <w:szCs w:val="22"/>
        </w:rPr>
        <w:t>See</w:t>
      </w:r>
      <w:r w:rsidRPr="00E53A48">
        <w:rPr>
          <w:rFonts w:ascii="Tunga" w:hAnsi="Tunga" w:cs="Tunga"/>
          <w:b/>
          <w:sz w:val="22"/>
          <w:szCs w:val="22"/>
        </w:rPr>
        <w:t xml:space="preserve"> the MLA Handbook for citing congressional records.</w:t>
      </w:r>
    </w:p>
    <w:p w:rsidR="00D1531F" w:rsidRPr="00E53A48" w:rsidRDefault="00F811B5" w:rsidP="00D1531F">
      <w:pPr>
        <w:jc w:val="center"/>
        <w:rPr>
          <w:rFonts w:ascii="Tunga" w:hAnsi="Tunga" w:cs="Tunga"/>
          <w:b/>
          <w:sz w:val="22"/>
          <w:szCs w:val="22"/>
        </w:rPr>
      </w:pPr>
    </w:p>
    <w:p w:rsidR="00D1531F" w:rsidRDefault="00EA26F3" w:rsidP="00D1531F">
      <w:pPr>
        <w:ind w:firstLine="360"/>
        <w:rPr>
          <w:bCs/>
        </w:rPr>
      </w:pPr>
      <w:r>
        <w:rPr>
          <w:bCs/>
          <w:noProof/>
        </w:rPr>
        <w:pict>
          <v:shape id="_x0000_s1214" type="#_x0000_t202" style="position:absolute;left:0;text-align:left;margin-left:0;margin-top:4.45pt;width:7in;height:22.75pt;z-index:251660800" fillcolor="#ddd">
            <v:textbox style="mso-next-textbox:#_x0000_s1214">
              <w:txbxContent>
                <w:p w:rsidR="00D1531F" w:rsidRPr="00933FFD" w:rsidRDefault="009015F0" w:rsidP="00D1531F">
                  <w:pPr>
                    <w:jc w:val="center"/>
                    <w:rPr>
                      <w:rFonts w:ascii="Copperplate Gothic Bold" w:hAnsi="Copperplate Gothic Bold"/>
                      <w:b/>
                      <w:bCs/>
                      <w:sz w:val="28"/>
                      <w:szCs w:val="28"/>
                    </w:rPr>
                  </w:pPr>
                  <w:r w:rsidRPr="00933FFD">
                    <w:rPr>
                      <w:rFonts w:ascii="Copperplate Gothic Bold" w:hAnsi="Copperplate Gothic Bold"/>
                      <w:b/>
                      <w:bCs/>
                      <w:sz w:val="28"/>
                      <w:szCs w:val="28"/>
                    </w:rPr>
                    <w:t>electronic documents</w:t>
                  </w:r>
                </w:p>
                <w:p w:rsidR="00D1531F" w:rsidRDefault="00F811B5" w:rsidP="00D1531F"/>
              </w:txbxContent>
            </v:textbox>
          </v:shape>
        </w:pict>
      </w:r>
    </w:p>
    <w:p w:rsidR="00D1531F" w:rsidRDefault="00F811B5" w:rsidP="00D1531F">
      <w:pPr>
        <w:ind w:firstLine="360"/>
        <w:rPr>
          <w:bCs/>
        </w:rPr>
      </w:pPr>
    </w:p>
    <w:p w:rsidR="00D1531F" w:rsidRDefault="00F811B5" w:rsidP="00D1531F">
      <w:pPr>
        <w:ind w:firstLine="360"/>
        <w:rPr>
          <w:bCs/>
        </w:rPr>
      </w:pPr>
    </w:p>
    <w:p w:rsidR="00D1531F" w:rsidRDefault="009015F0" w:rsidP="00D1531F">
      <w:pPr>
        <w:ind w:firstLine="270"/>
        <w:rPr>
          <w:rFonts w:ascii="Tunga" w:hAnsi="Tunga" w:cs="Tunga"/>
          <w:bCs/>
          <w:color w:val="1F497D"/>
          <w:sz w:val="22"/>
          <w:szCs w:val="22"/>
        </w:rPr>
      </w:pPr>
      <w:r w:rsidRPr="002E0F2E">
        <w:rPr>
          <w:rFonts w:ascii="Tunga" w:hAnsi="Tunga" w:cs="Tunga"/>
          <w:bCs/>
          <w:color w:val="1F497D"/>
          <w:sz w:val="22"/>
          <w:szCs w:val="22"/>
        </w:rPr>
        <w:t xml:space="preserve">Name of </w:t>
      </w:r>
      <w:r>
        <w:rPr>
          <w:rFonts w:ascii="Tunga" w:hAnsi="Tunga" w:cs="Tunga"/>
          <w:bCs/>
          <w:color w:val="1F497D"/>
          <w:sz w:val="22"/>
          <w:szCs w:val="22"/>
        </w:rPr>
        <w:t xml:space="preserve">author/compiler/editor.  </w:t>
      </w:r>
      <w:r w:rsidRPr="007230CD">
        <w:rPr>
          <w:rFonts w:ascii="Tunga" w:hAnsi="Tunga" w:cs="Tunga"/>
          <w:bCs/>
          <w:color w:val="1F497D"/>
          <w:sz w:val="22"/>
          <w:szCs w:val="22"/>
        </w:rPr>
        <w:t>Title of Work</w:t>
      </w:r>
      <w:r>
        <w:rPr>
          <w:rFonts w:ascii="Tunga" w:hAnsi="Tunga" w:cs="Tunga"/>
          <w:bCs/>
          <w:color w:val="1F497D"/>
          <w:sz w:val="22"/>
          <w:szCs w:val="22"/>
        </w:rPr>
        <w:t xml:space="preserve"> [italicized or in quotation marks, depending on size of </w:t>
      </w:r>
    </w:p>
    <w:p w:rsidR="00D1531F" w:rsidRDefault="009015F0" w:rsidP="00D1531F">
      <w:pPr>
        <w:ind w:left="720"/>
        <w:rPr>
          <w:rFonts w:ascii="Tunga" w:hAnsi="Tunga" w:cs="Tunga"/>
          <w:bCs/>
          <w:color w:val="1F497D"/>
          <w:sz w:val="22"/>
          <w:szCs w:val="22"/>
        </w:rPr>
      </w:pPr>
      <w:r>
        <w:rPr>
          <w:rFonts w:ascii="Tunga" w:hAnsi="Tunga" w:cs="Tunga"/>
          <w:bCs/>
          <w:color w:val="1F497D"/>
          <w:sz w:val="22"/>
          <w:szCs w:val="22"/>
        </w:rPr>
        <w:t xml:space="preserve">article). </w:t>
      </w:r>
      <w:r w:rsidRPr="007230CD">
        <w:rPr>
          <w:rFonts w:ascii="Tunga" w:hAnsi="Tunga" w:cs="Tunga"/>
          <w:bCs/>
          <w:i/>
          <w:color w:val="1F497D"/>
          <w:sz w:val="22"/>
          <w:szCs w:val="22"/>
        </w:rPr>
        <w:t>Title of Overall Web Site</w:t>
      </w:r>
      <w:r>
        <w:rPr>
          <w:rFonts w:ascii="Tunga" w:hAnsi="Tunga" w:cs="Tunga"/>
          <w:bCs/>
          <w:color w:val="1F497D"/>
          <w:sz w:val="22"/>
          <w:szCs w:val="22"/>
        </w:rPr>
        <w:t>.  Publisher/Sponsor of the site, date of publication or update URL (at instructor</w:t>
      </w:r>
      <w:r>
        <w:rPr>
          <w:rFonts w:ascii="Tunga" w:hAnsi="Tunga" w:cs="Tunga" w:hint="eastAsia"/>
          <w:bCs/>
          <w:color w:val="1F497D"/>
          <w:sz w:val="22"/>
          <w:szCs w:val="22"/>
        </w:rPr>
        <w:t>’</w:t>
      </w:r>
      <w:r>
        <w:rPr>
          <w:rFonts w:ascii="Tunga" w:hAnsi="Tunga" w:cs="Tunga"/>
          <w:bCs/>
          <w:color w:val="1F497D"/>
          <w:sz w:val="22"/>
          <w:szCs w:val="22"/>
        </w:rPr>
        <w:t>s access.  Date of access.</w:t>
      </w:r>
    </w:p>
    <w:p w:rsidR="00D1531F" w:rsidRDefault="00F811B5" w:rsidP="00D1531F">
      <w:pPr>
        <w:rPr>
          <w:rFonts w:ascii="Tunga" w:hAnsi="Tunga" w:cs="Tunga"/>
          <w:bCs/>
          <w:color w:val="1F497D"/>
          <w:sz w:val="22"/>
          <w:szCs w:val="22"/>
        </w:rPr>
      </w:pPr>
    </w:p>
    <w:p w:rsidR="00D1531F" w:rsidRDefault="009015F0" w:rsidP="00D1531F">
      <w:pPr>
        <w:rPr>
          <w:bCs/>
          <w:sz w:val="22"/>
          <w:szCs w:val="22"/>
        </w:rPr>
      </w:pPr>
      <w:r>
        <w:rPr>
          <w:rFonts w:ascii="Tunga" w:hAnsi="Tunga" w:cs="Tunga"/>
          <w:bCs/>
          <w:color w:val="1F497D"/>
          <w:sz w:val="22"/>
          <w:szCs w:val="22"/>
        </w:rPr>
        <w:t xml:space="preserve">     </w:t>
      </w:r>
      <w:r>
        <w:rPr>
          <w:bCs/>
          <w:sz w:val="22"/>
          <w:szCs w:val="22"/>
        </w:rPr>
        <w:t xml:space="preserve">“Verb Tenses.” </w:t>
      </w:r>
      <w:r>
        <w:rPr>
          <w:bCs/>
          <w:i/>
          <w:sz w:val="22"/>
          <w:szCs w:val="22"/>
        </w:rPr>
        <w:t>The OWL at Purdue.</w:t>
      </w:r>
      <w:r>
        <w:rPr>
          <w:bCs/>
          <w:sz w:val="22"/>
          <w:szCs w:val="22"/>
        </w:rPr>
        <w:t xml:space="preserve"> Purdue U Online Writing Lab, 2001. Accessed 15 May 2008.</w:t>
      </w:r>
    </w:p>
    <w:p w:rsidR="00D1531F" w:rsidRDefault="00F811B5" w:rsidP="00D1531F">
      <w:pPr>
        <w:ind w:firstLine="360"/>
        <w:rPr>
          <w:bCs/>
          <w:sz w:val="22"/>
          <w:szCs w:val="22"/>
        </w:rPr>
      </w:pPr>
    </w:p>
    <w:p w:rsidR="00D1531F" w:rsidRDefault="009015F0" w:rsidP="00D1531F">
      <w:pPr>
        <w:tabs>
          <w:tab w:val="left" w:pos="860"/>
          <w:tab w:val="left" w:pos="954"/>
        </w:tabs>
        <w:rPr>
          <w:bCs/>
          <w:sz w:val="22"/>
          <w:szCs w:val="22"/>
        </w:rPr>
      </w:pPr>
      <w:r>
        <w:rPr>
          <w:bCs/>
          <w:sz w:val="22"/>
          <w:szCs w:val="22"/>
        </w:rPr>
        <w:t xml:space="preserve">     “de Kooning, Willem.” </w:t>
      </w:r>
      <w:r>
        <w:rPr>
          <w:bCs/>
          <w:i/>
          <w:sz w:val="22"/>
          <w:szCs w:val="22"/>
        </w:rPr>
        <w:t>Encyclopaedia Britannica Online.</w:t>
      </w:r>
      <w:r>
        <w:rPr>
          <w:bCs/>
          <w:sz w:val="22"/>
          <w:szCs w:val="22"/>
        </w:rPr>
        <w:t xml:space="preserve"> Encyclopaedia Britanica, 2008. Accessed </w:t>
      </w:r>
    </w:p>
    <w:p w:rsidR="00D1531F" w:rsidRDefault="009015F0" w:rsidP="00D1531F">
      <w:pPr>
        <w:tabs>
          <w:tab w:val="left" w:pos="860"/>
          <w:tab w:val="left" w:pos="954"/>
        </w:tabs>
        <w:ind w:firstLine="360"/>
        <w:rPr>
          <w:bCs/>
          <w:sz w:val="22"/>
          <w:szCs w:val="22"/>
        </w:rPr>
      </w:pPr>
      <w:r>
        <w:rPr>
          <w:bCs/>
          <w:sz w:val="22"/>
          <w:szCs w:val="22"/>
        </w:rPr>
        <w:t xml:space="preserve">      2 July 2007.</w:t>
      </w:r>
    </w:p>
    <w:p w:rsidR="00D1531F" w:rsidRDefault="00F811B5" w:rsidP="00D1531F">
      <w:pPr>
        <w:tabs>
          <w:tab w:val="left" w:pos="954"/>
        </w:tabs>
        <w:ind w:firstLine="360"/>
        <w:rPr>
          <w:bCs/>
          <w:sz w:val="22"/>
          <w:szCs w:val="22"/>
        </w:rPr>
      </w:pPr>
    </w:p>
    <w:p w:rsidR="00D1531F" w:rsidRDefault="009015F0" w:rsidP="00D1531F">
      <w:pPr>
        <w:ind w:left="630" w:hanging="630"/>
        <w:rPr>
          <w:bCs/>
          <w:sz w:val="22"/>
          <w:szCs w:val="22"/>
        </w:rPr>
      </w:pPr>
      <w:r>
        <w:rPr>
          <w:bCs/>
          <w:sz w:val="22"/>
          <w:szCs w:val="22"/>
        </w:rPr>
        <w:t xml:space="preserve">      Eaves, Morris, et al., editors.  </w:t>
      </w:r>
      <w:r>
        <w:rPr>
          <w:bCs/>
          <w:i/>
          <w:sz w:val="22"/>
          <w:szCs w:val="22"/>
        </w:rPr>
        <w:t>The William Blake Archive.</w:t>
      </w:r>
      <w:r>
        <w:rPr>
          <w:bCs/>
          <w:sz w:val="22"/>
          <w:szCs w:val="22"/>
        </w:rPr>
        <w:t xml:space="preserve">  Library of Congress, 2016. </w:t>
      </w:r>
      <w:r w:rsidRPr="0084567E">
        <w:rPr>
          <w:bCs/>
          <w:sz w:val="22"/>
          <w:szCs w:val="22"/>
        </w:rPr>
        <w:t>http://www.blakearchive.org/blake/</w:t>
      </w:r>
      <w:r>
        <w:rPr>
          <w:bCs/>
          <w:sz w:val="22"/>
          <w:szCs w:val="22"/>
        </w:rPr>
        <w:t>. Accessed May 2016.</w:t>
      </w:r>
    </w:p>
    <w:p w:rsidR="00D1531F" w:rsidRDefault="00F811B5" w:rsidP="00D1531F">
      <w:pPr>
        <w:ind w:firstLine="360"/>
        <w:rPr>
          <w:bCs/>
          <w:sz w:val="22"/>
          <w:szCs w:val="22"/>
        </w:rPr>
      </w:pPr>
    </w:p>
    <w:p w:rsidR="00D1531F" w:rsidRDefault="009015F0" w:rsidP="00D1531F">
      <w:pPr>
        <w:ind w:left="720" w:hanging="360"/>
        <w:rPr>
          <w:bCs/>
          <w:sz w:val="22"/>
          <w:szCs w:val="22"/>
        </w:rPr>
      </w:pPr>
      <w:r w:rsidRPr="00CB139D">
        <w:rPr>
          <w:bCs/>
          <w:sz w:val="22"/>
          <w:szCs w:val="22"/>
        </w:rPr>
        <w:t xml:space="preserve">Quade, Alex.  “Elite Team Rescues Troops behind Enemy Lines.”  </w:t>
      </w:r>
      <w:r w:rsidRPr="00CB139D">
        <w:rPr>
          <w:bCs/>
          <w:i/>
          <w:sz w:val="22"/>
          <w:szCs w:val="22"/>
        </w:rPr>
        <w:t>CNN.com.</w:t>
      </w:r>
      <w:r w:rsidRPr="00CB139D">
        <w:rPr>
          <w:bCs/>
          <w:sz w:val="22"/>
          <w:szCs w:val="22"/>
        </w:rPr>
        <w:t xml:space="preserve"> 19</w:t>
      </w:r>
      <w:r>
        <w:rPr>
          <w:bCs/>
          <w:sz w:val="22"/>
          <w:szCs w:val="22"/>
        </w:rPr>
        <w:t xml:space="preserve"> May 2007. </w:t>
      </w:r>
      <w:r w:rsidRPr="0084567E">
        <w:rPr>
          <w:bCs/>
          <w:sz w:val="22"/>
          <w:szCs w:val="22"/>
        </w:rPr>
        <w:t>http://www.cnn.com/2007/WORLD/meast/03/15/search.rescue/index.html?iref=newssearch</w:t>
      </w:r>
      <w:r>
        <w:rPr>
          <w:bCs/>
          <w:sz w:val="22"/>
          <w:szCs w:val="22"/>
        </w:rPr>
        <w:t xml:space="preserve">. Accessed 15 </w:t>
      </w:r>
      <w:r w:rsidRPr="00CB139D">
        <w:rPr>
          <w:bCs/>
          <w:sz w:val="22"/>
          <w:szCs w:val="22"/>
        </w:rPr>
        <w:t>May 2008.</w:t>
      </w:r>
    </w:p>
    <w:p w:rsidR="00D1531F" w:rsidRDefault="00F811B5" w:rsidP="00D1531F"/>
    <w:p w:rsidR="00D1531F" w:rsidRDefault="009015F0" w:rsidP="00D1531F">
      <w:pPr>
        <w:jc w:val="center"/>
        <w:rPr>
          <w:b/>
          <w:sz w:val="22"/>
        </w:rPr>
      </w:pPr>
      <w:r w:rsidRPr="00CC4D66">
        <w:rPr>
          <w:b/>
          <w:sz w:val="22"/>
        </w:rPr>
        <w:t>See MLA Handbook or The Owl at Purdue website for citing blog posts, tweets, message board entries, YouTube videos, etc.</w:t>
      </w:r>
    </w:p>
    <w:p w:rsidR="00D1531F" w:rsidRDefault="00F811B5" w:rsidP="00D1531F">
      <w:pPr>
        <w:jc w:val="center"/>
        <w:rPr>
          <w:b/>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jc w:val="center"/>
        <w:rPr>
          <w:sz w:val="22"/>
        </w:rPr>
      </w:pPr>
    </w:p>
    <w:p w:rsidR="00D1531F" w:rsidRDefault="00F811B5" w:rsidP="00D1531F">
      <w:pPr>
        <w:rPr>
          <w:sz w:val="22"/>
        </w:rPr>
      </w:pPr>
    </w:p>
    <w:p w:rsidR="00D1531F" w:rsidRDefault="00F811B5" w:rsidP="00D1531F">
      <w:pPr>
        <w:rPr>
          <w:sz w:val="22"/>
          <w:szCs w:val="22"/>
        </w:rPr>
      </w:pPr>
    </w:p>
    <w:p w:rsidR="00D1531F" w:rsidRDefault="00EA26F3" w:rsidP="00D1531F">
      <w:r>
        <w:rPr>
          <w:noProof/>
        </w:rPr>
        <w:pict>
          <v:shape id="_x0000_s1233" type="#_x0000_t202" style="position:absolute;margin-left:-12pt;margin-top:5.6pt;width:7in;height:40.7pt;z-index:251671040" fillcolor="#ddd">
            <v:textbox style="mso-next-textbox:#_x0000_s1233">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PAMPHLETS, BROCHURES and PRESS RELEASES  (treat as you would a book)</w:t>
                  </w:r>
                </w:p>
                <w:p w:rsidR="00D1531F" w:rsidRDefault="00F811B5" w:rsidP="00D1531F"/>
              </w:txbxContent>
            </v:textbox>
          </v:shape>
        </w:pict>
      </w:r>
      <w:r w:rsidR="009015F0">
        <w:tab/>
      </w:r>
    </w:p>
    <w:p w:rsidR="00D1531F" w:rsidRDefault="00F811B5" w:rsidP="00D1531F">
      <w:pPr>
        <w:ind w:firstLine="360"/>
      </w:pPr>
    </w:p>
    <w:p w:rsidR="00D1531F" w:rsidRDefault="00F811B5" w:rsidP="00D1531F">
      <w:pPr>
        <w:ind w:firstLine="360"/>
      </w:pPr>
    </w:p>
    <w:p w:rsidR="00D1531F" w:rsidRDefault="00F811B5" w:rsidP="00D1531F">
      <w:pPr>
        <w:ind w:firstLine="360"/>
      </w:pPr>
    </w:p>
    <w:p w:rsidR="00D1531F" w:rsidRDefault="009015F0" w:rsidP="00D1531F">
      <w:pPr>
        <w:rPr>
          <w:rFonts w:ascii="Tunga" w:hAnsi="Tunga" w:cs="Tunga"/>
          <w:color w:val="1F497D"/>
          <w:sz w:val="22"/>
          <w:szCs w:val="22"/>
        </w:rPr>
      </w:pPr>
      <w:r w:rsidRPr="00047957">
        <w:rPr>
          <w:b/>
        </w:rPr>
        <w:t>PRINT</w:t>
      </w:r>
      <w:r>
        <w:rPr>
          <w:b/>
        </w:rPr>
        <w:t xml:space="preserve"> </w:t>
      </w:r>
    </w:p>
    <w:p w:rsidR="00D1531F" w:rsidRDefault="009015F0" w:rsidP="00D1531F">
      <w:pPr>
        <w:ind w:firstLine="360"/>
        <w:rPr>
          <w:rFonts w:ascii="Tunga" w:hAnsi="Tunga" w:cs="Tunga"/>
          <w:color w:val="1F497D"/>
          <w:sz w:val="22"/>
          <w:szCs w:val="22"/>
        </w:rPr>
      </w:pPr>
      <w:r>
        <w:rPr>
          <w:rFonts w:ascii="Tunga" w:hAnsi="Tunga" w:cs="Tunga"/>
          <w:color w:val="1F497D"/>
          <w:sz w:val="22"/>
          <w:szCs w:val="22"/>
        </w:rPr>
        <w:t>Name of organization.</w:t>
      </w:r>
      <w:r w:rsidRPr="00084391">
        <w:rPr>
          <w:rFonts w:ascii="Tunga" w:hAnsi="Tunga" w:cs="Tunga"/>
          <w:color w:val="1F497D"/>
          <w:sz w:val="22"/>
          <w:szCs w:val="22"/>
        </w:rPr>
        <w:t xml:space="preserve"> </w:t>
      </w:r>
      <w:r w:rsidRPr="007312A9">
        <w:rPr>
          <w:rFonts w:ascii="Tunga" w:hAnsi="Tunga" w:cs="Tunga"/>
          <w:i/>
          <w:color w:val="1F497D"/>
          <w:sz w:val="22"/>
          <w:szCs w:val="22"/>
        </w:rPr>
        <w:t xml:space="preserve">Title of </w:t>
      </w:r>
      <w:r>
        <w:rPr>
          <w:rFonts w:ascii="Tunga" w:hAnsi="Tunga" w:cs="Tunga"/>
          <w:i/>
          <w:color w:val="1F497D"/>
          <w:sz w:val="22"/>
          <w:szCs w:val="22"/>
        </w:rPr>
        <w:t>Pamphlet/Brochure/Press Release</w:t>
      </w:r>
      <w:r w:rsidRPr="00084391">
        <w:rPr>
          <w:rFonts w:ascii="Tunga" w:hAnsi="Tunga" w:cs="Tunga"/>
          <w:color w:val="1F497D"/>
          <w:sz w:val="22"/>
          <w:szCs w:val="22"/>
        </w:rPr>
        <w:t xml:space="preserve">. Publisher, </w:t>
      </w:r>
      <w:r>
        <w:rPr>
          <w:rFonts w:ascii="Tunga" w:hAnsi="Tunga" w:cs="Tunga"/>
          <w:color w:val="1F497D"/>
          <w:sz w:val="22"/>
          <w:szCs w:val="22"/>
        </w:rPr>
        <w:t>date</w:t>
      </w:r>
      <w:r w:rsidRPr="00084391">
        <w:rPr>
          <w:rFonts w:ascii="Tunga" w:hAnsi="Tunga" w:cs="Tunga"/>
          <w:color w:val="1F497D"/>
          <w:sz w:val="22"/>
          <w:szCs w:val="22"/>
        </w:rPr>
        <w:t>.</w:t>
      </w:r>
      <w:r>
        <w:rPr>
          <w:rFonts w:ascii="Tunga" w:hAnsi="Tunga" w:cs="Tunga"/>
          <w:color w:val="1F497D"/>
          <w:sz w:val="22"/>
          <w:szCs w:val="22"/>
        </w:rPr>
        <w:t xml:space="preserve"> </w:t>
      </w:r>
    </w:p>
    <w:p w:rsidR="00D1531F" w:rsidRDefault="00F811B5" w:rsidP="00D1531F">
      <w:pPr>
        <w:ind w:firstLine="630"/>
      </w:pPr>
    </w:p>
    <w:p w:rsidR="00D1531F" w:rsidRDefault="009015F0" w:rsidP="00D1531F">
      <w:pPr>
        <w:ind w:firstLine="630"/>
      </w:pPr>
      <w:r>
        <w:rPr>
          <w:i/>
        </w:rPr>
        <w:t xml:space="preserve">Preparing for the New Writing Component on the SAT. </w:t>
      </w:r>
      <w:r>
        <w:t xml:space="preserve">The College Board, 2007. </w:t>
      </w:r>
    </w:p>
    <w:p w:rsidR="00D1531F" w:rsidRDefault="00F811B5" w:rsidP="00D1531F">
      <w:pPr>
        <w:ind w:left="720"/>
      </w:pPr>
    </w:p>
    <w:p w:rsidR="00D1531F" w:rsidRDefault="009015F0" w:rsidP="00D1531F">
      <w:pPr>
        <w:rPr>
          <w:b/>
        </w:rPr>
      </w:pPr>
      <w:r w:rsidRPr="00047957">
        <w:rPr>
          <w:b/>
        </w:rPr>
        <w:t>ONLINE</w:t>
      </w:r>
    </w:p>
    <w:p w:rsidR="00D1531F" w:rsidRDefault="009015F0" w:rsidP="00D1531F">
      <w:pPr>
        <w:ind w:firstLine="360"/>
        <w:rPr>
          <w:rFonts w:ascii="Tunga" w:hAnsi="Tunga" w:cs="Tunga"/>
          <w:color w:val="1F497D"/>
          <w:sz w:val="22"/>
          <w:szCs w:val="22"/>
        </w:rPr>
      </w:pPr>
      <w:r w:rsidRPr="007312A9">
        <w:rPr>
          <w:rFonts w:ascii="Tunga" w:hAnsi="Tunga" w:cs="Tunga"/>
          <w:i/>
          <w:color w:val="1F497D"/>
          <w:sz w:val="22"/>
          <w:szCs w:val="22"/>
        </w:rPr>
        <w:t xml:space="preserve">Title of </w:t>
      </w:r>
      <w:r>
        <w:rPr>
          <w:rFonts w:ascii="Tunga" w:hAnsi="Tunga" w:cs="Tunga"/>
          <w:i/>
          <w:color w:val="1F497D"/>
          <w:sz w:val="22"/>
          <w:szCs w:val="22"/>
        </w:rPr>
        <w:t>Pamphlet/Brochure/Press Release</w:t>
      </w:r>
      <w:r w:rsidRPr="00084391">
        <w:rPr>
          <w:rFonts w:ascii="Tunga" w:hAnsi="Tunga" w:cs="Tunga"/>
          <w:color w:val="1F497D"/>
          <w:sz w:val="22"/>
          <w:szCs w:val="22"/>
        </w:rPr>
        <w:t xml:space="preserve">. City: Publisher, </w:t>
      </w:r>
      <w:r>
        <w:rPr>
          <w:rFonts w:ascii="Tunga" w:hAnsi="Tunga" w:cs="Tunga"/>
          <w:color w:val="1F497D"/>
          <w:sz w:val="22"/>
          <w:szCs w:val="22"/>
        </w:rPr>
        <w:t xml:space="preserve">date.  </w:t>
      </w:r>
      <w:r>
        <w:rPr>
          <w:rFonts w:ascii="Tunga" w:hAnsi="Tunga" w:cs="Tunga"/>
          <w:i/>
          <w:color w:val="1F497D"/>
          <w:sz w:val="22"/>
          <w:szCs w:val="22"/>
        </w:rPr>
        <w:t xml:space="preserve">Title of Website. </w:t>
      </w:r>
      <w:r>
        <w:rPr>
          <w:rFonts w:ascii="Tunga" w:hAnsi="Tunga" w:cs="Tunga"/>
          <w:color w:val="1F497D"/>
          <w:sz w:val="22"/>
          <w:szCs w:val="22"/>
        </w:rPr>
        <w:t>URL. Date of access.</w:t>
      </w:r>
    </w:p>
    <w:p w:rsidR="00D1531F" w:rsidRPr="00047957" w:rsidRDefault="00F811B5" w:rsidP="00D1531F">
      <w:pPr>
        <w:rPr>
          <w:b/>
        </w:rPr>
      </w:pPr>
    </w:p>
    <w:p w:rsidR="00D1531F" w:rsidRDefault="009015F0" w:rsidP="00D1531F">
      <w:pPr>
        <w:pStyle w:val="Heading2"/>
        <w:ind w:left="720"/>
        <w:rPr>
          <w:b w:val="0"/>
          <w:sz w:val="22"/>
          <w:szCs w:val="22"/>
        </w:rPr>
      </w:pPr>
      <w:r w:rsidRPr="00E605A7">
        <w:rPr>
          <w:b w:val="0"/>
          <w:sz w:val="22"/>
          <w:szCs w:val="22"/>
        </w:rPr>
        <w:t>College Board Brief Highlights Patterns in Student Debt</w:t>
      </w:r>
      <w:r>
        <w:rPr>
          <w:b w:val="0"/>
          <w:sz w:val="22"/>
          <w:szCs w:val="22"/>
        </w:rPr>
        <w:t xml:space="preserve">: </w:t>
      </w:r>
      <w:r w:rsidRPr="00E605A7">
        <w:rPr>
          <w:b w:val="0"/>
          <w:sz w:val="22"/>
          <w:szCs w:val="22"/>
        </w:rPr>
        <w:t xml:space="preserve">Typical College Graduate’s </w:t>
      </w:r>
    </w:p>
    <w:p w:rsidR="00D1531F" w:rsidRDefault="009015F0" w:rsidP="00D1531F">
      <w:pPr>
        <w:pStyle w:val="Heading2"/>
        <w:ind w:left="1260" w:hanging="540"/>
        <w:rPr>
          <w:b w:val="0"/>
          <w:i w:val="0"/>
          <w:sz w:val="22"/>
          <w:szCs w:val="22"/>
        </w:rPr>
      </w:pPr>
      <w:r>
        <w:rPr>
          <w:b w:val="0"/>
          <w:sz w:val="22"/>
          <w:szCs w:val="22"/>
        </w:rPr>
        <w:tab/>
      </w:r>
      <w:r w:rsidRPr="00E605A7">
        <w:rPr>
          <w:b w:val="0"/>
          <w:sz w:val="22"/>
          <w:szCs w:val="22"/>
        </w:rPr>
        <w:t>Debt Increases, but Slowly</w:t>
      </w:r>
      <w:r>
        <w:rPr>
          <w:b w:val="0"/>
          <w:sz w:val="22"/>
          <w:szCs w:val="22"/>
        </w:rPr>
        <w:t xml:space="preserve">. </w:t>
      </w:r>
      <w:r>
        <w:rPr>
          <w:b w:val="0"/>
          <w:i w:val="0"/>
          <w:sz w:val="22"/>
          <w:szCs w:val="22"/>
        </w:rPr>
        <w:t xml:space="preserve">The College Board, 11 Aug. 2009. </w:t>
      </w:r>
      <w:r w:rsidRPr="00842105">
        <w:rPr>
          <w:b w:val="0"/>
          <w:i w:val="0"/>
          <w:sz w:val="22"/>
          <w:szCs w:val="22"/>
        </w:rPr>
        <w:t>http://trends.collegeboar</w:t>
      </w:r>
      <w:r>
        <w:rPr>
          <w:b w:val="0"/>
          <w:i w:val="0"/>
          <w:sz w:val="22"/>
          <w:szCs w:val="22"/>
        </w:rPr>
        <w:t>d.org/sites/default/files/patterns-student-debt</w:t>
      </w:r>
      <w:r w:rsidRPr="00842105">
        <w:rPr>
          <w:b w:val="0"/>
          <w:i w:val="0"/>
          <w:sz w:val="22"/>
          <w:szCs w:val="22"/>
        </w:rPr>
        <w:t>-web-final-508-2.pdf</w:t>
      </w:r>
      <w:r>
        <w:rPr>
          <w:b w:val="0"/>
          <w:i w:val="0"/>
          <w:sz w:val="22"/>
          <w:szCs w:val="22"/>
        </w:rPr>
        <w:t>. Accessed 9 Sept. 2009.</w:t>
      </w:r>
    </w:p>
    <w:p w:rsidR="00D1531F" w:rsidRDefault="00F811B5" w:rsidP="00D1531F"/>
    <w:p w:rsidR="00D1531F" w:rsidRPr="00E52DA5" w:rsidRDefault="00F811B5" w:rsidP="00D1531F"/>
    <w:p w:rsidR="00D1531F" w:rsidRPr="00E52DA5" w:rsidRDefault="00F811B5" w:rsidP="00D1531F"/>
    <w:p w:rsidR="00D1531F" w:rsidRPr="00842105" w:rsidRDefault="009015F0" w:rsidP="00D1531F">
      <w:pPr>
        <w:ind w:left="1170" w:hanging="1170"/>
      </w:pPr>
      <w:r w:rsidRPr="00842105">
        <w:rPr>
          <w:i/>
          <w:sz w:val="22"/>
          <w:szCs w:val="22"/>
        </w:rPr>
        <w:t>.</w:t>
      </w:r>
    </w:p>
    <w:p w:rsidR="00D1531F" w:rsidRPr="00CC4D66" w:rsidRDefault="00F811B5" w:rsidP="00D1531F">
      <w:pPr>
        <w:jc w:val="center"/>
        <w:rPr>
          <w:sz w:val="22"/>
        </w:rPr>
      </w:pPr>
    </w:p>
    <w:p w:rsidR="00D1531F" w:rsidRPr="00CC4D66" w:rsidRDefault="00EA26F3" w:rsidP="00D1531F">
      <w:r w:rsidRPr="00EA26F3">
        <w:rPr>
          <w:b/>
          <w:noProof/>
          <w:sz w:val="22"/>
          <w:szCs w:val="22"/>
        </w:rPr>
        <w:pict>
          <v:shape id="_x0000_s1234" type="#_x0000_t202" style="position:absolute;margin-left:-12pt;margin-top:-30.4pt;width:7in;height:22.8pt;z-index:251672064" fillcolor="#ddd">
            <v:textbox style="mso-next-textbox:#_x0000_s1234">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Magazine Articles</w:t>
                  </w:r>
                </w:p>
                <w:p w:rsidR="00D1531F" w:rsidRDefault="00F811B5" w:rsidP="00D1531F"/>
              </w:txbxContent>
            </v:textbox>
          </v:shape>
        </w:pict>
      </w:r>
      <w:r w:rsidR="009015F0" w:rsidRPr="00CC4D66">
        <w:rPr>
          <w:b/>
          <w:sz w:val="22"/>
          <w:szCs w:val="22"/>
        </w:rPr>
        <w:t>MAGAZINE ARTICLE IN PRINT</w:t>
      </w:r>
    </w:p>
    <w:p w:rsidR="00D1531F" w:rsidRPr="00CC4D66" w:rsidRDefault="00F811B5" w:rsidP="00D1531F">
      <w:pPr>
        <w:rPr>
          <w:b/>
          <w:sz w:val="22"/>
          <w:szCs w:val="22"/>
        </w:rPr>
      </w:pP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Title of Magazine</w:t>
      </w:r>
      <w:r w:rsidRPr="00CC4D66">
        <w:rPr>
          <w:rFonts w:ascii="Tunga" w:hAnsi="Tunga" w:cs="Tunga"/>
          <w:color w:val="1F497D"/>
          <w:sz w:val="22"/>
          <w:szCs w:val="22"/>
        </w:rPr>
        <w:t xml:space="preserve">, day month year, page number(s). </w:t>
      </w:r>
    </w:p>
    <w:p w:rsidR="00D1531F" w:rsidRPr="00462AEF" w:rsidRDefault="00F811B5" w:rsidP="00D1531F">
      <w:pPr>
        <w:ind w:firstLine="360"/>
        <w:rPr>
          <w:rFonts w:ascii="Tunga" w:hAnsi="Tunga" w:cs="Tunga"/>
          <w:color w:val="1F497D"/>
          <w:sz w:val="16"/>
          <w:szCs w:val="22"/>
        </w:rPr>
      </w:pPr>
    </w:p>
    <w:p w:rsidR="00D1531F" w:rsidRPr="00CC4D66" w:rsidRDefault="009015F0" w:rsidP="00D1531F">
      <w:pPr>
        <w:spacing w:line="276" w:lineRule="auto"/>
        <w:ind w:firstLine="360"/>
        <w:rPr>
          <w:sz w:val="22"/>
        </w:rPr>
      </w:pPr>
      <w:r w:rsidRPr="00CC4D66">
        <w:rPr>
          <w:sz w:val="22"/>
        </w:rPr>
        <w:t>Amelar, Sarah. “Restoration on 42</w:t>
      </w:r>
      <w:r w:rsidRPr="00CC4D66">
        <w:rPr>
          <w:sz w:val="22"/>
          <w:vertAlign w:val="superscript"/>
        </w:rPr>
        <w:t>nd</w:t>
      </w:r>
      <w:r w:rsidRPr="00CC4D66">
        <w:rPr>
          <w:sz w:val="22"/>
        </w:rPr>
        <w:t xml:space="preserve"> Street.”  </w:t>
      </w:r>
      <w:r w:rsidRPr="00CC4D66">
        <w:rPr>
          <w:i/>
          <w:sz w:val="22"/>
        </w:rPr>
        <w:t>Architecture</w:t>
      </w:r>
      <w:r w:rsidR="0083218F">
        <w:rPr>
          <w:i/>
          <w:sz w:val="22"/>
        </w:rPr>
        <w:t>,</w:t>
      </w:r>
      <w:r w:rsidRPr="00CC4D66">
        <w:rPr>
          <w:sz w:val="22"/>
        </w:rPr>
        <w:t xml:space="preserve"> Mar. 1998, pp. 146-50. </w:t>
      </w:r>
    </w:p>
    <w:p w:rsidR="00D1531F" w:rsidRPr="00462AEF" w:rsidRDefault="00F811B5" w:rsidP="00D1531F">
      <w:pPr>
        <w:spacing w:line="276" w:lineRule="auto"/>
        <w:ind w:firstLine="360"/>
        <w:rPr>
          <w:sz w:val="16"/>
        </w:rPr>
      </w:pPr>
    </w:p>
    <w:p w:rsidR="00D1531F" w:rsidRPr="00CC4D66" w:rsidRDefault="009015F0" w:rsidP="00D1531F">
      <w:pPr>
        <w:spacing w:line="276" w:lineRule="auto"/>
        <w:ind w:firstLine="360"/>
        <w:rPr>
          <w:sz w:val="22"/>
        </w:rPr>
      </w:pPr>
      <w:r w:rsidRPr="00CC4D66">
        <w:rPr>
          <w:sz w:val="22"/>
        </w:rPr>
        <w:t xml:space="preserve">Josef, Samuel.  “Surviving MLA.”  </w:t>
      </w:r>
      <w:r w:rsidRPr="00CC4D66">
        <w:rPr>
          <w:i/>
          <w:sz w:val="22"/>
        </w:rPr>
        <w:t>Student Life</w:t>
      </w:r>
      <w:r w:rsidRPr="00CC4D66">
        <w:rPr>
          <w:sz w:val="22"/>
        </w:rPr>
        <w:t xml:space="preserve"> Apr. 2004, pp. 9+. </w:t>
      </w:r>
    </w:p>
    <w:p w:rsidR="00D1531F" w:rsidRPr="00462AEF" w:rsidRDefault="00F811B5" w:rsidP="00D1531F">
      <w:pPr>
        <w:ind w:firstLine="360"/>
        <w:rPr>
          <w:sz w:val="16"/>
        </w:rPr>
      </w:pPr>
    </w:p>
    <w:p w:rsidR="00D1531F" w:rsidRPr="00CC4D66" w:rsidRDefault="009015F0" w:rsidP="00D1531F">
      <w:pPr>
        <w:ind w:firstLine="360"/>
        <w:rPr>
          <w:sz w:val="22"/>
        </w:rPr>
      </w:pPr>
      <w:r>
        <w:rPr>
          <w:sz w:val="22"/>
        </w:rPr>
        <w:t xml:space="preserve">      </w:t>
      </w:r>
      <w:r w:rsidRPr="00CC4D66">
        <w:rPr>
          <w:sz w:val="22"/>
        </w:rPr>
        <w:t>In-text citations: (Amelar 147)    (Samuel 15)</w:t>
      </w:r>
    </w:p>
    <w:p w:rsidR="00D1531F" w:rsidRDefault="00F811B5" w:rsidP="00D1531F"/>
    <w:p w:rsidR="00D1531F" w:rsidRDefault="009015F0" w:rsidP="00D1531F">
      <w:pPr>
        <w:rPr>
          <w:b/>
          <w:bCs/>
          <w:sz w:val="22"/>
          <w:szCs w:val="22"/>
        </w:rPr>
      </w:pPr>
      <w:r>
        <w:rPr>
          <w:b/>
          <w:bCs/>
          <w:sz w:val="22"/>
          <w:szCs w:val="22"/>
        </w:rPr>
        <w:t>MAGAZINE ARTICLE FROM AN ELECTRONIC DATABASE</w:t>
      </w:r>
    </w:p>
    <w:p w:rsidR="00D1531F" w:rsidRPr="00462AEF" w:rsidRDefault="00F811B5" w:rsidP="00D1531F">
      <w:pPr>
        <w:rPr>
          <w:b/>
          <w:bCs/>
          <w:sz w:val="16"/>
          <w:szCs w:val="22"/>
        </w:rPr>
      </w:pPr>
    </w:p>
    <w:p w:rsidR="00D1531F" w:rsidRPr="008E1601" w:rsidRDefault="009015F0" w:rsidP="00D1531F">
      <w:pPr>
        <w:ind w:firstLine="360"/>
        <w:rPr>
          <w:rFonts w:ascii="Tunga" w:hAnsi="Tunga" w:cs="Tunga"/>
          <w:i/>
          <w:color w:val="1F497D"/>
          <w:sz w:val="22"/>
          <w:szCs w:val="22"/>
        </w:rPr>
      </w:pPr>
      <w:r w:rsidRPr="00084391">
        <w:rPr>
          <w:rFonts w:ascii="Tunga" w:hAnsi="Tunga" w:cs="Tunga"/>
          <w:color w:val="1F497D"/>
          <w:sz w:val="22"/>
          <w:szCs w:val="22"/>
        </w:rPr>
        <w:t xml:space="preserve">Last Name, First Name. “Title of Article.” </w:t>
      </w:r>
      <w:r w:rsidRPr="008E1601">
        <w:rPr>
          <w:rFonts w:ascii="Tunga" w:hAnsi="Tunga" w:cs="Tunga"/>
          <w:i/>
          <w:color w:val="1F497D"/>
          <w:sz w:val="22"/>
          <w:szCs w:val="22"/>
        </w:rPr>
        <w:t>Title of Magazine</w:t>
      </w:r>
      <w:r w:rsidR="0083218F">
        <w:rPr>
          <w:rFonts w:ascii="Tunga" w:hAnsi="Tunga" w:cs="Tunga"/>
          <w:i/>
          <w:color w:val="1F497D"/>
          <w:sz w:val="22"/>
          <w:szCs w:val="22"/>
        </w:rPr>
        <w:t>,</w:t>
      </w:r>
      <w:r w:rsidRPr="00084391">
        <w:rPr>
          <w:rFonts w:ascii="Tunga" w:hAnsi="Tunga" w:cs="Tunga"/>
          <w:color w:val="1F497D"/>
          <w:sz w:val="22"/>
          <w:szCs w:val="22"/>
        </w:rPr>
        <w:t xml:space="preserve"> date: page number(s). </w:t>
      </w:r>
      <w:r w:rsidRPr="008E1601">
        <w:rPr>
          <w:rFonts w:ascii="Tunga" w:hAnsi="Tunga" w:cs="Tunga"/>
          <w:i/>
          <w:color w:val="1F497D"/>
          <w:sz w:val="22"/>
          <w:szCs w:val="22"/>
        </w:rPr>
        <w:t xml:space="preserve">Name of </w:t>
      </w:r>
    </w:p>
    <w:p w:rsidR="00D1531F" w:rsidRPr="00084391" w:rsidRDefault="009015F0" w:rsidP="00D1531F">
      <w:pPr>
        <w:ind w:firstLine="360"/>
        <w:rPr>
          <w:rFonts w:ascii="Tunga" w:hAnsi="Tunga" w:cs="Tunga"/>
          <w:color w:val="1F497D"/>
          <w:sz w:val="22"/>
          <w:szCs w:val="22"/>
        </w:rPr>
      </w:pPr>
      <w:r w:rsidRPr="008E1601">
        <w:rPr>
          <w:rFonts w:ascii="Tunga" w:hAnsi="Tunga" w:cs="Tunga"/>
          <w:i/>
          <w:color w:val="1F497D"/>
          <w:sz w:val="22"/>
          <w:szCs w:val="22"/>
        </w:rPr>
        <w:tab/>
        <w:t>Database</w:t>
      </w:r>
      <w:r>
        <w:rPr>
          <w:rFonts w:ascii="Tunga" w:hAnsi="Tunga" w:cs="Tunga"/>
          <w:color w:val="1F497D"/>
          <w:sz w:val="22"/>
          <w:szCs w:val="22"/>
        </w:rPr>
        <w:t>. DOI (or URL if DOI not provided). Date of access.</w:t>
      </w:r>
    </w:p>
    <w:p w:rsidR="00D1531F" w:rsidRPr="00462AEF" w:rsidRDefault="00F811B5" w:rsidP="00D1531F">
      <w:pPr>
        <w:rPr>
          <w:b/>
          <w:bCs/>
          <w:sz w:val="16"/>
          <w:szCs w:val="22"/>
        </w:rPr>
      </w:pPr>
    </w:p>
    <w:p w:rsidR="00D1531F" w:rsidRPr="00CC4D66" w:rsidRDefault="009015F0" w:rsidP="00D1531F">
      <w:pPr>
        <w:ind w:left="720" w:hanging="360"/>
        <w:rPr>
          <w:sz w:val="22"/>
        </w:rPr>
      </w:pPr>
      <w:r w:rsidRPr="00CC4D66">
        <w:rPr>
          <w:sz w:val="22"/>
        </w:rPr>
        <w:t xml:space="preserve">“Cooling Trend in Antarctica.”  </w:t>
      </w:r>
      <w:r w:rsidRPr="00CC4D66">
        <w:rPr>
          <w:i/>
          <w:sz w:val="22"/>
        </w:rPr>
        <w:t>Futurist</w:t>
      </w:r>
      <w:r w:rsidR="0083218F">
        <w:rPr>
          <w:i/>
          <w:sz w:val="22"/>
        </w:rPr>
        <w:t>,</w:t>
      </w:r>
      <w:r w:rsidRPr="00CC4D66">
        <w:rPr>
          <w:sz w:val="22"/>
        </w:rPr>
        <w:t xml:space="preserve"> May-June 2002: 15. </w:t>
      </w:r>
      <w:r w:rsidRPr="00CC4D66">
        <w:rPr>
          <w:i/>
          <w:sz w:val="22"/>
        </w:rPr>
        <w:t>Academic Search Premier</w:t>
      </w:r>
      <w:r w:rsidRPr="00CC4D66">
        <w:rPr>
          <w:sz w:val="22"/>
        </w:rPr>
        <w:t xml:space="preserve">. </w:t>
      </w:r>
    </w:p>
    <w:p w:rsidR="00D1531F" w:rsidRPr="00CC4D66" w:rsidRDefault="009015F0" w:rsidP="00D1531F">
      <w:pPr>
        <w:ind w:left="720"/>
        <w:rPr>
          <w:sz w:val="22"/>
        </w:rPr>
      </w:pPr>
      <w:r w:rsidRPr="00CC4D66">
        <w:rPr>
          <w:sz w:val="22"/>
        </w:rPr>
        <w:t>doi: 10.1002/tox.20155.  Accessed 22 May 2002.</w:t>
      </w:r>
    </w:p>
    <w:p w:rsidR="00D1531F" w:rsidRPr="00462AEF" w:rsidRDefault="00F811B5" w:rsidP="00D1531F">
      <w:pPr>
        <w:ind w:firstLine="360"/>
        <w:rPr>
          <w:bCs/>
          <w:sz w:val="16"/>
          <w:szCs w:val="22"/>
        </w:rPr>
      </w:pPr>
    </w:p>
    <w:p w:rsidR="00D1531F" w:rsidRPr="00CC4D66" w:rsidRDefault="009015F0" w:rsidP="00D1531F">
      <w:pPr>
        <w:ind w:firstLine="360"/>
        <w:rPr>
          <w:bCs/>
          <w:sz w:val="22"/>
          <w:szCs w:val="22"/>
        </w:rPr>
      </w:pPr>
      <w:r w:rsidRPr="00CC4D66">
        <w:rPr>
          <w:bCs/>
          <w:sz w:val="22"/>
          <w:szCs w:val="22"/>
        </w:rPr>
        <w:tab/>
        <w:t>In-text citation:  (“Cooling”)</w:t>
      </w:r>
    </w:p>
    <w:p w:rsidR="00D1531F" w:rsidRPr="00462AEF" w:rsidRDefault="00F811B5" w:rsidP="00D1531F">
      <w:pPr>
        <w:ind w:firstLine="360"/>
        <w:rPr>
          <w:bCs/>
          <w:sz w:val="16"/>
          <w:szCs w:val="22"/>
        </w:rPr>
      </w:pPr>
    </w:p>
    <w:p w:rsidR="00D1531F" w:rsidRPr="00CC4D66" w:rsidRDefault="009015F0" w:rsidP="00D1531F">
      <w:pPr>
        <w:rPr>
          <w:b/>
          <w:bCs/>
          <w:sz w:val="22"/>
          <w:szCs w:val="22"/>
        </w:rPr>
      </w:pPr>
      <w:r w:rsidRPr="00CC4D66">
        <w:rPr>
          <w:b/>
          <w:bCs/>
          <w:sz w:val="22"/>
          <w:szCs w:val="22"/>
        </w:rPr>
        <w:t>ARTICLE FROM AN ONLINE MAGAZINE</w:t>
      </w:r>
    </w:p>
    <w:p w:rsidR="00D1531F" w:rsidRPr="00462AEF" w:rsidRDefault="00F811B5" w:rsidP="00D1531F">
      <w:pPr>
        <w:rPr>
          <w:b/>
          <w:bCs/>
          <w:sz w:val="16"/>
          <w:szCs w:val="22"/>
        </w:rPr>
      </w:pPr>
    </w:p>
    <w:p w:rsidR="00D1531F" w:rsidRPr="00CC4D66" w:rsidRDefault="009015F0" w:rsidP="00D1531F">
      <w:pPr>
        <w:ind w:left="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Title of Magazine</w:t>
      </w:r>
      <w:r w:rsidRPr="00CC4D66">
        <w:rPr>
          <w:rFonts w:ascii="Tunga" w:hAnsi="Tunga" w:cs="Tunga"/>
          <w:color w:val="1F497D"/>
          <w:sz w:val="22"/>
          <w:szCs w:val="22"/>
        </w:rPr>
        <w:t xml:space="preserve">, publication date. URL. Date of </w:t>
      </w:r>
    </w:p>
    <w:p w:rsidR="00D1531F" w:rsidRPr="00CC4D66" w:rsidRDefault="009015F0" w:rsidP="00D1531F">
      <w:pPr>
        <w:ind w:left="360"/>
        <w:rPr>
          <w:rFonts w:ascii="Tunga" w:hAnsi="Tunga" w:cs="Tunga"/>
          <w:color w:val="1F497D"/>
          <w:sz w:val="22"/>
          <w:szCs w:val="22"/>
        </w:rPr>
      </w:pPr>
      <w:r w:rsidRPr="00CC4D66">
        <w:rPr>
          <w:rFonts w:ascii="Tunga" w:hAnsi="Tunga" w:cs="Tunga"/>
          <w:color w:val="1F497D"/>
          <w:sz w:val="22"/>
          <w:szCs w:val="22"/>
        </w:rPr>
        <w:tab/>
        <w:t>access.</w:t>
      </w:r>
    </w:p>
    <w:p w:rsidR="00D1531F" w:rsidRPr="00462AEF" w:rsidRDefault="00F811B5" w:rsidP="00D1531F">
      <w:pPr>
        <w:ind w:firstLine="360"/>
        <w:rPr>
          <w:b/>
          <w:bCs/>
          <w:sz w:val="16"/>
          <w:szCs w:val="22"/>
        </w:rPr>
      </w:pPr>
    </w:p>
    <w:p w:rsidR="00D1531F" w:rsidRPr="00CC4D66" w:rsidRDefault="009015F0" w:rsidP="00D1531F">
      <w:pPr>
        <w:ind w:left="360"/>
        <w:rPr>
          <w:i/>
          <w:sz w:val="22"/>
        </w:rPr>
      </w:pPr>
      <w:r w:rsidRPr="00CC4D66">
        <w:rPr>
          <w:sz w:val="22"/>
        </w:rPr>
        <w:t xml:space="preserve">Bernstein, Mark. “10 Tips on Writing the Living Web.” </w:t>
      </w:r>
      <w:r w:rsidRPr="00CC4D66">
        <w:rPr>
          <w:i/>
          <w:sz w:val="22"/>
        </w:rPr>
        <w:t xml:space="preserve">A List Apart:  For People Who Make </w:t>
      </w:r>
    </w:p>
    <w:p w:rsidR="00D1531F" w:rsidRPr="00CC4D66" w:rsidRDefault="009015F0" w:rsidP="00D1531F">
      <w:pPr>
        <w:ind w:left="360" w:firstLine="360"/>
        <w:rPr>
          <w:sz w:val="22"/>
        </w:rPr>
      </w:pPr>
      <w:r w:rsidRPr="00CC4D66">
        <w:rPr>
          <w:i/>
          <w:sz w:val="22"/>
        </w:rPr>
        <w:t>Websites,</w:t>
      </w:r>
      <w:r w:rsidRPr="00CC4D66">
        <w:rPr>
          <w:sz w:val="22"/>
        </w:rPr>
        <w:t xml:space="preserve"> 16 Aug. 2002.  alistapart.com/article/writeliving, Accessed 4 May 2009.</w:t>
      </w:r>
    </w:p>
    <w:p w:rsidR="00D1531F" w:rsidRPr="00462AEF" w:rsidRDefault="00F811B5" w:rsidP="00D1531F">
      <w:pPr>
        <w:ind w:left="360"/>
        <w:rPr>
          <w:sz w:val="16"/>
        </w:rPr>
      </w:pPr>
    </w:p>
    <w:p w:rsidR="00D1531F" w:rsidRPr="00CC4D66" w:rsidRDefault="009015F0" w:rsidP="00D1531F">
      <w:pPr>
        <w:ind w:left="360"/>
        <w:rPr>
          <w:sz w:val="22"/>
        </w:rPr>
      </w:pPr>
      <w:r w:rsidRPr="00CC4D66">
        <w:rPr>
          <w:sz w:val="22"/>
        </w:rPr>
        <w:tab/>
        <w:t>In-text citation: (Bernstein)</w:t>
      </w:r>
    </w:p>
    <w:p w:rsidR="00D1531F" w:rsidRPr="00842105" w:rsidRDefault="00F811B5" w:rsidP="00D1531F"/>
    <w:p w:rsidR="00D1531F" w:rsidRDefault="00F811B5" w:rsidP="00D1531F">
      <w:pPr>
        <w:ind w:left="360" w:firstLine="360"/>
        <w:rPr>
          <w:sz w:val="22"/>
          <w:szCs w:val="22"/>
        </w:rPr>
      </w:pPr>
    </w:p>
    <w:p w:rsidR="00D1531F" w:rsidRDefault="00F811B5" w:rsidP="00D1531F">
      <w:pPr>
        <w:jc w:val="center"/>
        <w:rPr>
          <w:sz w:val="22"/>
        </w:rPr>
      </w:pPr>
    </w:p>
    <w:p w:rsidR="00D1531F" w:rsidRPr="00CC4D66" w:rsidRDefault="00F811B5" w:rsidP="00D1531F">
      <w:pPr>
        <w:jc w:val="center"/>
        <w:rPr>
          <w:sz w:val="22"/>
        </w:rPr>
      </w:pPr>
    </w:p>
    <w:p w:rsidR="00D1531F" w:rsidRDefault="00EA26F3" w:rsidP="00D1531F">
      <w:pPr>
        <w:ind w:left="720"/>
        <w:rPr>
          <w:bCs/>
          <w:sz w:val="22"/>
          <w:szCs w:val="22"/>
        </w:rPr>
      </w:pPr>
      <w:r>
        <w:rPr>
          <w:bCs/>
          <w:noProof/>
          <w:sz w:val="22"/>
          <w:szCs w:val="22"/>
        </w:rPr>
        <w:pict>
          <v:shape id="_x0000_s1220" type="#_x0000_t202" style="position:absolute;left:0;text-align:left;margin-left:-18pt;margin-top:.25pt;width:7in;height:22.8pt;z-index:251663872" fillcolor="#ddd">
            <v:textbox style="mso-next-textbox:#_x0000_s1220">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Newspaper Articles</w:t>
                  </w:r>
                </w:p>
                <w:p w:rsidR="00D1531F" w:rsidRDefault="00F811B5" w:rsidP="00D1531F"/>
              </w:txbxContent>
            </v:textbox>
          </v:shape>
        </w:pict>
      </w:r>
    </w:p>
    <w:p w:rsidR="00D1531F" w:rsidRDefault="00F811B5" w:rsidP="00D1531F">
      <w:pPr>
        <w:rPr>
          <w:b/>
          <w:bCs/>
          <w:sz w:val="22"/>
          <w:szCs w:val="22"/>
        </w:rPr>
      </w:pPr>
    </w:p>
    <w:p w:rsidR="00D1531F" w:rsidRPr="00CC4D66" w:rsidRDefault="009015F0" w:rsidP="00D1531F">
      <w:pPr>
        <w:rPr>
          <w:b/>
          <w:bCs/>
          <w:sz w:val="22"/>
          <w:szCs w:val="22"/>
        </w:rPr>
      </w:pPr>
      <w:r w:rsidRPr="00CC4D66">
        <w:rPr>
          <w:b/>
          <w:bCs/>
          <w:sz w:val="22"/>
          <w:szCs w:val="22"/>
        </w:rPr>
        <w:t>NEWSPAPER ARTICLE IN PRINT</w:t>
      </w:r>
    </w:p>
    <w:p w:rsidR="00D1531F" w:rsidRPr="00CC4D66" w:rsidRDefault="00F811B5" w:rsidP="00D1531F">
      <w:pPr>
        <w:rPr>
          <w:b/>
          <w:bCs/>
          <w:sz w:val="22"/>
          <w:szCs w:val="22"/>
        </w:rPr>
      </w:pP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Newspaper</w:t>
      </w:r>
      <w:r w:rsidRPr="00CC4D66">
        <w:rPr>
          <w:rFonts w:ascii="Tunga" w:hAnsi="Tunga" w:cs="Tunga"/>
          <w:color w:val="1F497D"/>
          <w:sz w:val="22"/>
          <w:szCs w:val="22"/>
        </w:rPr>
        <w:t xml:space="preserve"> [City, State] (if indistinguishable from the title)</w:t>
      </w:r>
    </w:p>
    <w:p w:rsidR="00D1531F" w:rsidRPr="00CC4D66" w:rsidRDefault="009015F0" w:rsidP="00D1531F">
      <w:pPr>
        <w:ind w:firstLine="720"/>
        <w:rPr>
          <w:rFonts w:ascii="Tunga" w:hAnsi="Tunga" w:cs="Tunga"/>
          <w:color w:val="1F497D"/>
          <w:sz w:val="22"/>
          <w:szCs w:val="22"/>
        </w:rPr>
      </w:pPr>
      <w:r w:rsidRPr="00CC4D66">
        <w:rPr>
          <w:rFonts w:ascii="Tunga" w:hAnsi="Tunga" w:cs="Tunga"/>
          <w:color w:val="1F497D"/>
          <w:sz w:val="22"/>
          <w:szCs w:val="22"/>
        </w:rPr>
        <w:t xml:space="preserve">date, edition (if any): section (if numbered): page number(s). </w:t>
      </w:r>
    </w:p>
    <w:p w:rsidR="00D1531F" w:rsidRPr="00CC4D66" w:rsidRDefault="00F811B5" w:rsidP="00D1531F">
      <w:pPr>
        <w:ind w:firstLine="360"/>
        <w:rPr>
          <w:rFonts w:ascii="Tunga" w:hAnsi="Tunga" w:cs="Tunga"/>
          <w:color w:val="1F497D"/>
          <w:sz w:val="22"/>
          <w:szCs w:val="22"/>
        </w:rPr>
      </w:pPr>
    </w:p>
    <w:p w:rsidR="00D1531F" w:rsidRPr="00CC4D66" w:rsidRDefault="009015F0" w:rsidP="00D1531F">
      <w:pPr>
        <w:ind w:firstLine="360"/>
        <w:rPr>
          <w:sz w:val="22"/>
          <w:szCs w:val="22"/>
        </w:rPr>
      </w:pPr>
      <w:r w:rsidRPr="00CC4D66">
        <w:rPr>
          <w:sz w:val="22"/>
          <w:szCs w:val="22"/>
        </w:rPr>
        <w:t xml:space="preserve">Jeromack, Paul.  “This Once, a David of the Art World Does Goliath a Favor.”  </w:t>
      </w:r>
      <w:r w:rsidRPr="00CC4D66">
        <w:rPr>
          <w:i/>
          <w:sz w:val="22"/>
          <w:szCs w:val="22"/>
        </w:rPr>
        <w:t>New York Times</w:t>
      </w:r>
      <w:r w:rsidR="0083218F">
        <w:rPr>
          <w:i/>
          <w:sz w:val="22"/>
          <w:szCs w:val="22"/>
        </w:rPr>
        <w:t>,</w:t>
      </w:r>
      <w:r w:rsidRPr="00CC4D66">
        <w:rPr>
          <w:sz w:val="22"/>
          <w:szCs w:val="22"/>
        </w:rPr>
        <w:t xml:space="preserve"> </w:t>
      </w:r>
    </w:p>
    <w:p w:rsidR="00D1531F" w:rsidRPr="00CC4D66" w:rsidRDefault="009015F0" w:rsidP="00D1531F">
      <w:pPr>
        <w:ind w:firstLine="720"/>
        <w:rPr>
          <w:sz w:val="22"/>
          <w:szCs w:val="22"/>
        </w:rPr>
      </w:pPr>
      <w:r w:rsidRPr="00CC4D66">
        <w:rPr>
          <w:sz w:val="22"/>
          <w:szCs w:val="22"/>
        </w:rPr>
        <w:t xml:space="preserve">13 July 2002, late ed., p. B7+. </w:t>
      </w:r>
    </w:p>
    <w:p w:rsidR="00D1531F" w:rsidRPr="00CC4D66" w:rsidRDefault="009015F0" w:rsidP="00D1531F">
      <w:pPr>
        <w:rPr>
          <w:b/>
          <w:bCs/>
          <w:sz w:val="22"/>
          <w:szCs w:val="22"/>
        </w:rPr>
      </w:pPr>
      <w:r w:rsidRPr="00CC4D66">
        <w:rPr>
          <w:b/>
          <w:bCs/>
          <w:sz w:val="22"/>
          <w:szCs w:val="22"/>
        </w:rPr>
        <w:tab/>
      </w:r>
    </w:p>
    <w:p w:rsidR="00D1531F" w:rsidRPr="00CC4D66" w:rsidRDefault="009015F0" w:rsidP="00D1531F">
      <w:pPr>
        <w:rPr>
          <w:b/>
          <w:bCs/>
          <w:sz w:val="22"/>
          <w:szCs w:val="22"/>
        </w:rPr>
      </w:pPr>
      <w:r w:rsidRPr="00CC4D66">
        <w:rPr>
          <w:b/>
          <w:bCs/>
          <w:sz w:val="22"/>
          <w:szCs w:val="22"/>
        </w:rPr>
        <w:t>NEWSPAPER ARTICLE FROM AN ELECTRONIC DATABASE</w:t>
      </w:r>
    </w:p>
    <w:p w:rsidR="00D1531F" w:rsidRPr="00462AEF" w:rsidRDefault="00F811B5" w:rsidP="00D1531F">
      <w:pPr>
        <w:rPr>
          <w:b/>
          <w:bCs/>
          <w:sz w:val="16"/>
          <w:szCs w:val="22"/>
        </w:rPr>
      </w:pP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Newspaper</w:t>
      </w:r>
      <w:r w:rsidRPr="00CC4D66">
        <w:rPr>
          <w:rFonts w:ascii="Tunga" w:hAnsi="Tunga" w:cs="Tunga"/>
          <w:color w:val="1F497D"/>
          <w:sz w:val="22"/>
          <w:szCs w:val="22"/>
        </w:rPr>
        <w:t xml:space="preserve"> [City, State] (if indistinguishable from the title)</w:t>
      </w:r>
      <w:r w:rsidR="0083218F">
        <w:rPr>
          <w:rFonts w:ascii="Tunga" w:hAnsi="Tunga" w:cs="Tunga"/>
          <w:color w:val="1F497D"/>
          <w:sz w:val="22"/>
          <w:szCs w:val="22"/>
        </w:rPr>
        <w:t>,</w:t>
      </w:r>
    </w:p>
    <w:p w:rsidR="00D1531F" w:rsidRPr="00CC4D66" w:rsidRDefault="009015F0" w:rsidP="00D1531F">
      <w:pPr>
        <w:ind w:left="720"/>
        <w:rPr>
          <w:rFonts w:ascii="Tunga" w:hAnsi="Tunga" w:cs="Tunga"/>
          <w:color w:val="1F497D"/>
          <w:sz w:val="22"/>
          <w:szCs w:val="22"/>
        </w:rPr>
      </w:pPr>
      <w:r w:rsidRPr="00CC4D66">
        <w:rPr>
          <w:rFonts w:ascii="Tunga" w:hAnsi="Tunga" w:cs="Tunga"/>
          <w:color w:val="1F497D"/>
          <w:sz w:val="22"/>
          <w:szCs w:val="22"/>
        </w:rPr>
        <w:t xml:space="preserve">date, edition (if any): section (if numbered): page number(s). </w:t>
      </w:r>
      <w:r w:rsidRPr="00CC4D66">
        <w:rPr>
          <w:rFonts w:ascii="Tunga" w:hAnsi="Tunga" w:cs="Tunga"/>
          <w:i/>
          <w:color w:val="1F497D"/>
          <w:sz w:val="22"/>
          <w:szCs w:val="22"/>
        </w:rPr>
        <w:t>Name of Database</w:t>
      </w:r>
      <w:r w:rsidRPr="00CC4D66">
        <w:rPr>
          <w:rFonts w:ascii="Tunga" w:hAnsi="Tunga" w:cs="Tunga"/>
          <w:color w:val="1F497D"/>
          <w:sz w:val="22"/>
          <w:szCs w:val="22"/>
        </w:rPr>
        <w:t>.  DOI (or URL if DOI not provided). Date of access.</w:t>
      </w:r>
    </w:p>
    <w:p w:rsidR="00D1531F" w:rsidRPr="00CC4D66" w:rsidRDefault="00F811B5" w:rsidP="00D1531F">
      <w:pPr>
        <w:rPr>
          <w:rFonts w:ascii="Tunga" w:hAnsi="Tunga" w:cs="Tunga"/>
          <w:color w:val="6666FF"/>
          <w:sz w:val="22"/>
          <w:szCs w:val="22"/>
        </w:rPr>
      </w:pPr>
    </w:p>
    <w:p w:rsidR="00D1531F" w:rsidRPr="00CC4D66" w:rsidRDefault="009015F0" w:rsidP="00D1531F">
      <w:pPr>
        <w:ind w:firstLine="360"/>
        <w:rPr>
          <w:sz w:val="22"/>
        </w:rPr>
      </w:pPr>
      <w:r w:rsidRPr="00CC4D66">
        <w:rPr>
          <w:sz w:val="22"/>
        </w:rPr>
        <w:t xml:space="preserve">“High Schools, Wake Up!”  </w:t>
      </w:r>
      <w:r w:rsidRPr="00CC4D66">
        <w:rPr>
          <w:i/>
          <w:sz w:val="22"/>
        </w:rPr>
        <w:t>USA Today</w:t>
      </w:r>
      <w:r w:rsidR="0083218F">
        <w:rPr>
          <w:i/>
          <w:sz w:val="22"/>
        </w:rPr>
        <w:t>,</w:t>
      </w:r>
      <w:r w:rsidRPr="00CC4D66">
        <w:rPr>
          <w:sz w:val="22"/>
        </w:rPr>
        <w:t xml:space="preserve"> 23 Jan. 2006, late ed.: A9+.  </w:t>
      </w:r>
      <w:r w:rsidRPr="00CC4D66">
        <w:rPr>
          <w:i/>
          <w:sz w:val="22"/>
        </w:rPr>
        <w:t>Academic Search Premier</w:t>
      </w:r>
      <w:r w:rsidRPr="00CC4D66">
        <w:rPr>
          <w:sz w:val="22"/>
        </w:rPr>
        <w:t xml:space="preserve">. </w:t>
      </w:r>
    </w:p>
    <w:p w:rsidR="00D1531F" w:rsidRPr="00CC4D66" w:rsidRDefault="009015F0" w:rsidP="00D1531F">
      <w:pPr>
        <w:ind w:left="720" w:hanging="720"/>
        <w:rPr>
          <w:sz w:val="22"/>
        </w:rPr>
      </w:pPr>
      <w:r w:rsidRPr="00CC4D66">
        <w:rPr>
          <w:sz w:val="22"/>
        </w:rPr>
        <w:t xml:space="preserve"> </w:t>
      </w:r>
      <w:r w:rsidRPr="00CC4D66">
        <w:rPr>
          <w:sz w:val="22"/>
        </w:rPr>
        <w:tab/>
        <w:t>doi: 10.1017/S0018246X06005966. Accessed 10 Apr. 2006.</w:t>
      </w:r>
    </w:p>
    <w:p w:rsidR="00D1531F" w:rsidRPr="00CC4D66" w:rsidRDefault="00F811B5" w:rsidP="00D1531F">
      <w:pPr>
        <w:rPr>
          <w:bCs/>
          <w:sz w:val="22"/>
          <w:szCs w:val="22"/>
        </w:rPr>
      </w:pPr>
    </w:p>
    <w:p w:rsidR="00D1531F" w:rsidRPr="00CC4D66" w:rsidRDefault="009015F0" w:rsidP="00D1531F">
      <w:pPr>
        <w:ind w:left="720"/>
        <w:rPr>
          <w:bCs/>
          <w:sz w:val="22"/>
          <w:szCs w:val="22"/>
        </w:rPr>
      </w:pPr>
      <w:r w:rsidRPr="00CC4D66">
        <w:rPr>
          <w:bCs/>
          <w:sz w:val="22"/>
          <w:szCs w:val="22"/>
        </w:rPr>
        <w:t>In-text citation: (“High”)</w:t>
      </w:r>
    </w:p>
    <w:p w:rsidR="00D1531F" w:rsidRDefault="00F811B5" w:rsidP="00D1531F">
      <w:pPr>
        <w:rPr>
          <w:b/>
          <w:bCs/>
          <w:sz w:val="22"/>
          <w:szCs w:val="22"/>
        </w:rPr>
      </w:pPr>
    </w:p>
    <w:p w:rsidR="00D1531F" w:rsidRPr="00CC4D66" w:rsidRDefault="009015F0" w:rsidP="00D1531F">
      <w:pPr>
        <w:rPr>
          <w:b/>
          <w:bCs/>
          <w:sz w:val="22"/>
          <w:szCs w:val="22"/>
        </w:rPr>
      </w:pPr>
      <w:r w:rsidRPr="00CC4D66">
        <w:rPr>
          <w:b/>
          <w:bCs/>
          <w:sz w:val="22"/>
          <w:szCs w:val="22"/>
        </w:rPr>
        <w:t>ARTICLE IN AN ONLINE NEWSPAPER</w:t>
      </w:r>
    </w:p>
    <w:p w:rsidR="00D1531F" w:rsidRPr="00CC4D66" w:rsidRDefault="00F811B5" w:rsidP="00D1531F">
      <w:pPr>
        <w:rPr>
          <w:b/>
          <w:bCs/>
          <w:sz w:val="22"/>
          <w:szCs w:val="22"/>
        </w:rPr>
      </w:pP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Newspaper</w:t>
      </w:r>
      <w:r w:rsidRPr="00CC4D66">
        <w:rPr>
          <w:rFonts w:ascii="Tunga" w:hAnsi="Tunga" w:cs="Tunga"/>
          <w:color w:val="1F497D"/>
          <w:sz w:val="22"/>
          <w:szCs w:val="22"/>
        </w:rPr>
        <w:t xml:space="preserve"> [City, State] (if in</w:t>
      </w:r>
      <w:r w:rsidR="0083218F">
        <w:rPr>
          <w:rFonts w:ascii="Tunga" w:hAnsi="Tunga" w:cs="Tunga"/>
          <w:color w:val="1F497D"/>
          <w:sz w:val="22"/>
          <w:szCs w:val="22"/>
        </w:rPr>
        <w:t>distinguishable from the title),</w:t>
      </w:r>
      <w:r w:rsidRPr="00CC4D66">
        <w:rPr>
          <w:rFonts w:ascii="Tunga" w:hAnsi="Tunga" w:cs="Tunga"/>
          <w:color w:val="1F497D"/>
          <w:sz w:val="22"/>
          <w:szCs w:val="22"/>
        </w:rPr>
        <w:t xml:space="preserve"> </w:t>
      </w: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ab/>
        <w:t>Date of publication. URL. Date of access.</w:t>
      </w:r>
    </w:p>
    <w:p w:rsidR="00D1531F" w:rsidRPr="00CC4D66" w:rsidRDefault="00F811B5" w:rsidP="00D1531F">
      <w:pPr>
        <w:rPr>
          <w:rFonts w:ascii="Tunga" w:hAnsi="Tunga" w:cs="Tunga"/>
          <w:color w:val="6666FF"/>
          <w:sz w:val="22"/>
          <w:szCs w:val="22"/>
        </w:rPr>
      </w:pPr>
    </w:p>
    <w:p w:rsidR="00D1531F" w:rsidRPr="00CC4D66" w:rsidRDefault="009015F0" w:rsidP="00D1531F">
      <w:pPr>
        <w:ind w:left="720" w:hanging="360"/>
        <w:rPr>
          <w:bCs/>
          <w:sz w:val="22"/>
          <w:szCs w:val="22"/>
        </w:rPr>
      </w:pPr>
      <w:r w:rsidRPr="00CC4D66">
        <w:rPr>
          <w:bCs/>
          <w:sz w:val="22"/>
          <w:szCs w:val="22"/>
        </w:rPr>
        <w:t xml:space="preserve">Tyre, Peg. “Standardized Tests in College?” </w:t>
      </w:r>
      <w:r w:rsidRPr="00CC4D66">
        <w:rPr>
          <w:bCs/>
          <w:i/>
          <w:sz w:val="22"/>
          <w:szCs w:val="22"/>
        </w:rPr>
        <w:t>Newsweek</w:t>
      </w:r>
      <w:r w:rsidRPr="00CC4D66">
        <w:rPr>
          <w:bCs/>
          <w:sz w:val="22"/>
          <w:szCs w:val="22"/>
        </w:rPr>
        <w:t>, 16 Nov. 2007.</w:t>
      </w:r>
      <w:r w:rsidRPr="00CC4D66">
        <w:rPr>
          <w:sz w:val="22"/>
        </w:rPr>
        <w:t xml:space="preserve"> </w:t>
      </w:r>
      <w:r w:rsidRPr="00CC4D66">
        <w:rPr>
          <w:bCs/>
          <w:sz w:val="22"/>
          <w:szCs w:val="22"/>
        </w:rPr>
        <w:t>http://www.newsweek.com/standardized-tests-college-96211. Accessed 9 May 2008.</w:t>
      </w:r>
    </w:p>
    <w:p w:rsidR="00D1531F" w:rsidRPr="00CC4D66" w:rsidRDefault="009015F0" w:rsidP="00D1531F">
      <w:pPr>
        <w:ind w:left="720"/>
        <w:rPr>
          <w:bCs/>
          <w:sz w:val="22"/>
          <w:szCs w:val="22"/>
        </w:rPr>
      </w:pPr>
      <w:r w:rsidRPr="00CC4D66">
        <w:rPr>
          <w:bCs/>
          <w:sz w:val="22"/>
          <w:szCs w:val="22"/>
        </w:rPr>
        <w:t>In-text citations: (Tyre)</w:t>
      </w:r>
      <w:r w:rsidRPr="00CC4D66">
        <w:rPr>
          <w:bCs/>
          <w:sz w:val="22"/>
          <w:szCs w:val="22"/>
        </w:rPr>
        <w:tab/>
      </w:r>
    </w:p>
    <w:p w:rsidR="00D1531F" w:rsidRPr="00CC4D66" w:rsidRDefault="009015F0" w:rsidP="00D1531F">
      <w:pPr>
        <w:ind w:firstLine="720"/>
        <w:rPr>
          <w:bCs/>
          <w:sz w:val="22"/>
          <w:szCs w:val="22"/>
        </w:rPr>
      </w:pPr>
      <w:r w:rsidRPr="00CC4D66">
        <w:rPr>
          <w:bCs/>
          <w:sz w:val="22"/>
          <w:szCs w:val="22"/>
        </w:rPr>
        <w:tab/>
      </w:r>
    </w:p>
    <w:p w:rsidR="00D1531F" w:rsidRDefault="00EA26F3" w:rsidP="00D1531F">
      <w:pPr>
        <w:ind w:firstLine="720"/>
        <w:rPr>
          <w:b/>
          <w:bCs/>
          <w:sz w:val="22"/>
          <w:szCs w:val="28"/>
        </w:rPr>
      </w:pPr>
      <w:r>
        <w:rPr>
          <w:b/>
          <w:bCs/>
          <w:noProof/>
          <w:sz w:val="22"/>
          <w:szCs w:val="28"/>
        </w:rPr>
        <w:pict>
          <v:shape id="_x0000_s1189" type="#_x0000_t202" style="position:absolute;left:0;text-align:left;margin-left:-12pt;margin-top:3.4pt;width:7in;height:22.8pt;z-index:251654656" fillcolor="#ddd">
            <v:textbox style="mso-next-textbox:#_x0000_s1189">
              <w:txbxContent>
                <w:p w:rsidR="00D1531F" w:rsidRDefault="009015F0">
                  <w:pPr>
                    <w:rPr>
                      <w:rFonts w:ascii="Copperplate Gothic Bold" w:hAnsi="Copperplate Gothic Bold"/>
                      <w:b/>
                      <w:bCs/>
                      <w:sz w:val="28"/>
                      <w:szCs w:val="28"/>
                    </w:rPr>
                  </w:pPr>
                  <w:r>
                    <w:rPr>
                      <w:rFonts w:ascii="Copperplate Gothic Bold" w:hAnsi="Copperplate Gothic Bold"/>
                      <w:b/>
                      <w:bCs/>
                      <w:sz w:val="28"/>
                      <w:szCs w:val="28"/>
                    </w:rPr>
                    <w:t>Journal Articles</w:t>
                  </w:r>
                </w:p>
                <w:p w:rsidR="00D1531F" w:rsidRDefault="00F811B5"/>
              </w:txbxContent>
            </v:textbox>
          </v:shape>
        </w:pict>
      </w:r>
    </w:p>
    <w:p w:rsidR="00D1531F" w:rsidRDefault="00F811B5" w:rsidP="00D1531F">
      <w:pPr>
        <w:ind w:firstLine="720"/>
        <w:rPr>
          <w:b/>
          <w:bCs/>
          <w:sz w:val="22"/>
          <w:szCs w:val="28"/>
        </w:rPr>
      </w:pPr>
    </w:p>
    <w:p w:rsidR="00D1531F" w:rsidRDefault="00F811B5" w:rsidP="00D1531F">
      <w:pPr>
        <w:rPr>
          <w:b/>
          <w:bCs/>
          <w:sz w:val="22"/>
          <w:szCs w:val="28"/>
        </w:rPr>
      </w:pPr>
    </w:p>
    <w:p w:rsidR="00D1531F" w:rsidRPr="00CC4D66" w:rsidRDefault="009015F0" w:rsidP="00D1531F">
      <w:pPr>
        <w:rPr>
          <w:b/>
          <w:bCs/>
          <w:sz w:val="22"/>
          <w:szCs w:val="28"/>
        </w:rPr>
      </w:pPr>
      <w:r w:rsidRPr="00CC4D66">
        <w:rPr>
          <w:b/>
          <w:bCs/>
          <w:sz w:val="22"/>
          <w:szCs w:val="24"/>
        </w:rPr>
        <w:t>JOURNAL ARTICLE IN PRINT</w:t>
      </w:r>
    </w:p>
    <w:p w:rsidR="00D1531F" w:rsidRPr="00CC4D66" w:rsidRDefault="00F811B5">
      <w:pPr>
        <w:rPr>
          <w:b/>
          <w:bCs/>
          <w:sz w:val="22"/>
          <w:szCs w:val="24"/>
        </w:rPr>
      </w:pPr>
    </w:p>
    <w:p w:rsidR="00D1531F" w:rsidRPr="00CC4D66" w:rsidRDefault="009015F0">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Title of Publication</w:t>
      </w:r>
      <w:r w:rsidR="0083218F">
        <w:rPr>
          <w:rFonts w:ascii="Tunga" w:hAnsi="Tunga" w:cs="Tunga"/>
          <w:i/>
          <w:color w:val="1F497D"/>
          <w:sz w:val="22"/>
          <w:szCs w:val="22"/>
        </w:rPr>
        <w:t>,</w:t>
      </w:r>
      <w:r w:rsidRPr="00CC4D66">
        <w:rPr>
          <w:rFonts w:ascii="Tunga" w:hAnsi="Tunga" w:cs="Tunga"/>
          <w:color w:val="1F497D"/>
          <w:sz w:val="22"/>
          <w:szCs w:val="22"/>
        </w:rPr>
        <w:t xml:space="preserve"> volume [if provided</w:t>
      </w:r>
      <w:r>
        <w:rPr>
          <w:rFonts w:ascii="Tunga" w:hAnsi="Tunga" w:cs="Tunga"/>
          <w:color w:val="1F497D"/>
          <w:sz w:val="22"/>
          <w:szCs w:val="22"/>
        </w:rPr>
        <w:t>], issue, year</w:t>
      </w:r>
      <w:r w:rsidR="00044DAA">
        <w:rPr>
          <w:rFonts w:ascii="Tunga" w:hAnsi="Tunga" w:cs="Tunga"/>
          <w:color w:val="1F497D"/>
          <w:sz w:val="22"/>
          <w:szCs w:val="22"/>
        </w:rPr>
        <w:t>,</w:t>
      </w:r>
      <w:r w:rsidRPr="00CC4D66">
        <w:rPr>
          <w:rFonts w:ascii="Tunga" w:hAnsi="Tunga" w:cs="Tunga"/>
          <w:color w:val="1F497D"/>
          <w:sz w:val="22"/>
          <w:szCs w:val="22"/>
        </w:rPr>
        <w:t xml:space="preserve"> page </w:t>
      </w:r>
    </w:p>
    <w:p w:rsidR="00D1531F" w:rsidRPr="00CC4D66" w:rsidRDefault="009015F0" w:rsidP="00D1531F">
      <w:pPr>
        <w:ind w:firstLine="720"/>
        <w:rPr>
          <w:rFonts w:ascii="Tunga" w:hAnsi="Tunga" w:cs="Tunga"/>
          <w:color w:val="1F497D"/>
          <w:sz w:val="22"/>
          <w:szCs w:val="22"/>
        </w:rPr>
      </w:pPr>
      <w:r w:rsidRPr="00CC4D66">
        <w:rPr>
          <w:rFonts w:ascii="Tunga" w:hAnsi="Tunga" w:cs="Tunga"/>
          <w:color w:val="1F497D"/>
          <w:sz w:val="22"/>
          <w:szCs w:val="22"/>
        </w:rPr>
        <w:t xml:space="preserve">number(s). </w:t>
      </w:r>
    </w:p>
    <w:p w:rsidR="00D1531F" w:rsidRPr="00CC4D66" w:rsidRDefault="00F811B5">
      <w:pPr>
        <w:ind w:firstLine="360"/>
        <w:rPr>
          <w:rFonts w:ascii="Tunga" w:hAnsi="Tunga" w:cs="Tunga"/>
          <w:color w:val="1F497D"/>
          <w:sz w:val="22"/>
          <w:szCs w:val="22"/>
        </w:rPr>
      </w:pPr>
    </w:p>
    <w:p w:rsidR="00D1531F" w:rsidRPr="00CC4D66" w:rsidRDefault="009015F0">
      <w:pPr>
        <w:ind w:firstLine="360"/>
        <w:rPr>
          <w:sz w:val="22"/>
        </w:rPr>
      </w:pPr>
      <w:r w:rsidRPr="00CC4D66">
        <w:rPr>
          <w:sz w:val="22"/>
        </w:rPr>
        <w:t xml:space="preserve">Barthelme, Frederick. “Architecture.” </w:t>
      </w:r>
      <w:r w:rsidRPr="00CC4D66">
        <w:rPr>
          <w:i/>
          <w:sz w:val="22"/>
        </w:rPr>
        <w:t xml:space="preserve">Kansas Quarterly, </w:t>
      </w:r>
      <w:r w:rsidRPr="00CC4D66">
        <w:rPr>
          <w:sz w:val="22"/>
        </w:rPr>
        <w:t>vol.13</w:t>
      </w:r>
      <w:r w:rsidR="00044DAA">
        <w:rPr>
          <w:sz w:val="22"/>
        </w:rPr>
        <w:t>, no. 3, 1981,</w:t>
      </w:r>
      <w:r w:rsidRPr="00CC4D66">
        <w:rPr>
          <w:sz w:val="22"/>
        </w:rPr>
        <w:t xml:space="preserve"> pp. 77-80. </w:t>
      </w:r>
    </w:p>
    <w:p w:rsidR="00D1531F" w:rsidRPr="00CC4D66" w:rsidRDefault="00F811B5">
      <w:pPr>
        <w:ind w:firstLine="360"/>
        <w:rPr>
          <w:sz w:val="22"/>
        </w:rPr>
      </w:pPr>
    </w:p>
    <w:p w:rsidR="00D1531F" w:rsidRPr="00CC4D66" w:rsidRDefault="009015F0">
      <w:pPr>
        <w:ind w:firstLine="360"/>
        <w:rPr>
          <w:sz w:val="22"/>
        </w:rPr>
      </w:pPr>
      <w:r w:rsidRPr="00CC4D66">
        <w:rPr>
          <w:sz w:val="22"/>
        </w:rPr>
        <w:t>In-text citation:  (Barthelme 79)</w:t>
      </w:r>
    </w:p>
    <w:p w:rsidR="00D1531F" w:rsidRPr="00CC4D66" w:rsidRDefault="00F811B5" w:rsidP="00D1531F">
      <w:pPr>
        <w:rPr>
          <w:sz w:val="22"/>
        </w:rPr>
      </w:pPr>
    </w:p>
    <w:p w:rsidR="00D1531F" w:rsidRPr="00CC4D66" w:rsidRDefault="009015F0">
      <w:pPr>
        <w:rPr>
          <w:b/>
          <w:sz w:val="22"/>
          <w:szCs w:val="24"/>
        </w:rPr>
      </w:pPr>
      <w:r w:rsidRPr="00CC4D66">
        <w:rPr>
          <w:b/>
          <w:sz w:val="22"/>
          <w:szCs w:val="24"/>
        </w:rPr>
        <w:t>JOURNAL ARTICLE FROM AN ELECTRONIC DATABASE</w:t>
      </w:r>
    </w:p>
    <w:p w:rsidR="00D1531F" w:rsidRPr="00CC4D66" w:rsidRDefault="00F811B5">
      <w:pPr>
        <w:rPr>
          <w:b/>
          <w:sz w:val="22"/>
          <w:szCs w:val="24"/>
        </w:rPr>
      </w:pPr>
    </w:p>
    <w:p w:rsidR="00D1531F" w:rsidRPr="00CC4D66" w:rsidRDefault="009015F0">
      <w:pPr>
        <w:ind w:firstLine="360"/>
        <w:rPr>
          <w:rFonts w:ascii="Tunga" w:hAnsi="Tunga" w:cs="Tunga"/>
          <w:color w:val="1F497D"/>
          <w:sz w:val="22"/>
          <w:szCs w:val="22"/>
        </w:rPr>
      </w:pPr>
      <w:r w:rsidRPr="00CC4D66">
        <w:rPr>
          <w:rFonts w:ascii="Tunga" w:hAnsi="Tunga" w:cs="Tunga"/>
          <w:color w:val="1F497D"/>
          <w:sz w:val="22"/>
          <w:szCs w:val="22"/>
        </w:rPr>
        <w:t xml:space="preserve">Last Name, First Name. “Title of Article.” </w:t>
      </w:r>
      <w:r w:rsidRPr="00CC4D66">
        <w:rPr>
          <w:rFonts w:ascii="Tunga" w:hAnsi="Tunga" w:cs="Tunga"/>
          <w:i/>
          <w:color w:val="1F497D"/>
          <w:sz w:val="22"/>
          <w:szCs w:val="22"/>
        </w:rPr>
        <w:t>Title of Publication</w:t>
      </w:r>
      <w:r w:rsidR="0083218F">
        <w:rPr>
          <w:rFonts w:ascii="Tunga" w:hAnsi="Tunga" w:cs="Tunga"/>
          <w:i/>
          <w:color w:val="1F497D"/>
          <w:sz w:val="22"/>
          <w:szCs w:val="22"/>
        </w:rPr>
        <w:t>,</w:t>
      </w:r>
      <w:r>
        <w:rPr>
          <w:rFonts w:ascii="Tunga" w:hAnsi="Tunga" w:cs="Tunga"/>
          <w:color w:val="1F497D"/>
          <w:sz w:val="22"/>
          <w:szCs w:val="22"/>
        </w:rPr>
        <w:t xml:space="preserve"> volume,</w:t>
      </w:r>
      <w:r w:rsidR="007F0A18">
        <w:rPr>
          <w:rFonts w:ascii="Tunga" w:hAnsi="Tunga" w:cs="Tunga"/>
          <w:color w:val="1F497D"/>
          <w:sz w:val="22"/>
          <w:szCs w:val="22"/>
        </w:rPr>
        <w:t xml:space="preserve"> issue, ye</w:t>
      </w:r>
      <w:r>
        <w:rPr>
          <w:rFonts w:ascii="Tunga" w:hAnsi="Tunga" w:cs="Tunga"/>
          <w:color w:val="1F497D"/>
          <w:sz w:val="22"/>
          <w:szCs w:val="22"/>
        </w:rPr>
        <w:t>ar</w:t>
      </w:r>
      <w:r w:rsidR="00044DAA">
        <w:rPr>
          <w:rFonts w:ascii="Tunga" w:hAnsi="Tunga" w:cs="Tunga"/>
          <w:color w:val="1F497D"/>
          <w:sz w:val="22"/>
          <w:szCs w:val="22"/>
        </w:rPr>
        <w:t>,</w:t>
      </w:r>
      <w:r w:rsidRPr="00CC4D66">
        <w:rPr>
          <w:rFonts w:ascii="Tunga" w:hAnsi="Tunga" w:cs="Tunga"/>
          <w:color w:val="1F497D"/>
          <w:sz w:val="22"/>
          <w:szCs w:val="22"/>
        </w:rPr>
        <w:t xml:space="preserve"> page number(s). </w:t>
      </w:r>
    </w:p>
    <w:p w:rsidR="00D1531F" w:rsidRPr="00CC4D66" w:rsidRDefault="009015F0" w:rsidP="00D1531F">
      <w:pPr>
        <w:ind w:firstLine="360"/>
        <w:rPr>
          <w:rFonts w:ascii="Tunga" w:hAnsi="Tunga" w:cs="Tunga"/>
          <w:color w:val="1F497D"/>
          <w:sz w:val="22"/>
          <w:szCs w:val="22"/>
        </w:rPr>
      </w:pPr>
      <w:r w:rsidRPr="00CC4D66">
        <w:rPr>
          <w:rFonts w:ascii="Tunga" w:hAnsi="Tunga" w:cs="Tunga"/>
          <w:color w:val="1F497D"/>
          <w:sz w:val="22"/>
          <w:szCs w:val="22"/>
        </w:rPr>
        <w:tab/>
      </w:r>
      <w:r w:rsidRPr="00CC4D66">
        <w:rPr>
          <w:rFonts w:ascii="Tunga" w:hAnsi="Tunga" w:cs="Tunga"/>
          <w:i/>
          <w:color w:val="1F497D"/>
          <w:sz w:val="22"/>
          <w:szCs w:val="22"/>
        </w:rPr>
        <w:t>Name of Database</w:t>
      </w:r>
      <w:r w:rsidRPr="00CC4D66">
        <w:rPr>
          <w:rFonts w:ascii="Tunga" w:hAnsi="Tunga" w:cs="Tunga"/>
          <w:color w:val="1F497D"/>
          <w:sz w:val="22"/>
          <w:szCs w:val="22"/>
        </w:rPr>
        <w:t>. DOI (or URL if DOI not provided). Date of access.</w:t>
      </w:r>
    </w:p>
    <w:p w:rsidR="00D1531F" w:rsidRPr="00CC4D66" w:rsidRDefault="00F811B5">
      <w:pPr>
        <w:rPr>
          <w:b/>
          <w:sz w:val="22"/>
          <w:szCs w:val="24"/>
        </w:rPr>
      </w:pPr>
    </w:p>
    <w:p w:rsidR="00D1531F" w:rsidRPr="00CC4D66" w:rsidRDefault="009015F0">
      <w:pPr>
        <w:ind w:firstLine="360"/>
        <w:rPr>
          <w:sz w:val="22"/>
        </w:rPr>
      </w:pPr>
      <w:r w:rsidRPr="00CC4D66">
        <w:rPr>
          <w:sz w:val="22"/>
        </w:rPr>
        <w:t>Tolson, Nancy. “Making Books Available: The Role of Early Libraries, Librarians, and</w:t>
      </w:r>
    </w:p>
    <w:p w:rsidR="00D1531F" w:rsidRPr="00CC4D66" w:rsidRDefault="009015F0">
      <w:pPr>
        <w:ind w:firstLine="720"/>
        <w:rPr>
          <w:i/>
          <w:sz w:val="22"/>
        </w:rPr>
      </w:pPr>
      <w:r w:rsidRPr="00CC4D66">
        <w:rPr>
          <w:sz w:val="22"/>
        </w:rPr>
        <w:t xml:space="preserve">Booksellers in the Promotion of African American Children’s Literature.”  </w:t>
      </w:r>
      <w:r w:rsidRPr="00CC4D66">
        <w:rPr>
          <w:i/>
          <w:sz w:val="22"/>
        </w:rPr>
        <w:t xml:space="preserve">African </w:t>
      </w:r>
    </w:p>
    <w:p w:rsidR="00D1531F" w:rsidRPr="00CC4D66" w:rsidRDefault="009015F0">
      <w:pPr>
        <w:rPr>
          <w:sz w:val="22"/>
        </w:rPr>
      </w:pPr>
      <w:r w:rsidRPr="00CC4D66">
        <w:rPr>
          <w:i/>
          <w:sz w:val="22"/>
        </w:rPr>
        <w:t xml:space="preserve">            American Review</w:t>
      </w:r>
      <w:r w:rsidR="0083218F">
        <w:rPr>
          <w:i/>
          <w:sz w:val="22"/>
        </w:rPr>
        <w:t>,</w:t>
      </w:r>
      <w:r>
        <w:rPr>
          <w:sz w:val="22"/>
        </w:rPr>
        <w:t xml:space="preserve"> vol. 32</w:t>
      </w:r>
      <w:r w:rsidR="00044DAA">
        <w:rPr>
          <w:sz w:val="22"/>
        </w:rPr>
        <w:t>,</w:t>
      </w:r>
      <w:r>
        <w:rPr>
          <w:sz w:val="22"/>
        </w:rPr>
        <w:t xml:space="preserve"> no. 6, 1996</w:t>
      </w:r>
      <w:r w:rsidR="00044DAA">
        <w:rPr>
          <w:sz w:val="22"/>
        </w:rPr>
        <w:t>,</w:t>
      </w:r>
      <w:r w:rsidRPr="00CC4D66">
        <w:rPr>
          <w:sz w:val="22"/>
        </w:rPr>
        <w:t xml:space="preserve"> 9-16. </w:t>
      </w:r>
      <w:r w:rsidRPr="00CC4D66">
        <w:rPr>
          <w:i/>
          <w:sz w:val="22"/>
        </w:rPr>
        <w:t>JSTOR</w:t>
      </w:r>
      <w:r w:rsidRPr="00CC4D66">
        <w:rPr>
          <w:sz w:val="22"/>
        </w:rPr>
        <w:t>. doi: 10.1002/tox.20155. Accessed 1 Oct. 2002.</w:t>
      </w:r>
    </w:p>
    <w:p w:rsidR="00D1531F" w:rsidRPr="00CC4D66" w:rsidRDefault="00F811B5">
      <w:pPr>
        <w:rPr>
          <w:sz w:val="22"/>
        </w:rPr>
      </w:pPr>
    </w:p>
    <w:p w:rsidR="00D1531F" w:rsidRPr="00CC4D66" w:rsidRDefault="009015F0" w:rsidP="00D1531F">
      <w:pPr>
        <w:ind w:firstLine="720"/>
        <w:rPr>
          <w:sz w:val="22"/>
          <w:szCs w:val="24"/>
        </w:rPr>
      </w:pPr>
      <w:r w:rsidRPr="00CC4D66">
        <w:rPr>
          <w:sz w:val="22"/>
          <w:szCs w:val="24"/>
        </w:rPr>
        <w:t>In-text citation: (Tolson) or if in PDF form (Tolson 10)</w:t>
      </w:r>
      <w:r w:rsidRPr="00CC4D66">
        <w:rPr>
          <w:sz w:val="22"/>
          <w:szCs w:val="24"/>
        </w:rPr>
        <w:tab/>
      </w:r>
    </w:p>
    <w:p w:rsidR="00D1531F" w:rsidRPr="00CC4D66" w:rsidRDefault="00F811B5">
      <w:pPr>
        <w:rPr>
          <w:sz w:val="22"/>
          <w:szCs w:val="24"/>
        </w:rPr>
      </w:pPr>
    </w:p>
    <w:p w:rsidR="00D1531F" w:rsidRDefault="00F811B5" w:rsidP="00D1531F">
      <w:pPr>
        <w:rPr>
          <w:b/>
          <w:sz w:val="22"/>
        </w:rPr>
      </w:pPr>
    </w:p>
    <w:p w:rsidR="00D1531F" w:rsidRDefault="00F811B5" w:rsidP="00D1531F">
      <w:pPr>
        <w:rPr>
          <w:b/>
          <w:sz w:val="22"/>
        </w:rPr>
      </w:pPr>
    </w:p>
    <w:p w:rsidR="00D1531F" w:rsidRPr="00CC4D66" w:rsidRDefault="009015F0" w:rsidP="00D1531F">
      <w:pPr>
        <w:rPr>
          <w:b/>
          <w:sz w:val="22"/>
        </w:rPr>
      </w:pPr>
      <w:r w:rsidRPr="00CC4D66">
        <w:rPr>
          <w:b/>
          <w:sz w:val="22"/>
        </w:rPr>
        <w:t>ARTICLE IN ONLINE JOURNAL (published only on the web)</w:t>
      </w:r>
    </w:p>
    <w:p w:rsidR="00D1531F" w:rsidRPr="00CC4D66" w:rsidRDefault="00F811B5" w:rsidP="00D1531F">
      <w:pPr>
        <w:rPr>
          <w:b/>
          <w:sz w:val="22"/>
        </w:rPr>
      </w:pPr>
    </w:p>
    <w:p w:rsidR="00D1531F" w:rsidRPr="00CC4D66" w:rsidRDefault="009015F0" w:rsidP="00D1531F">
      <w:pPr>
        <w:ind w:firstLine="360"/>
        <w:rPr>
          <w:rFonts w:ascii="Tunga" w:hAnsi="Tunga" w:cs="Tunga"/>
          <w:color w:val="1F497D"/>
          <w:sz w:val="22"/>
          <w:szCs w:val="24"/>
        </w:rPr>
      </w:pPr>
      <w:r w:rsidRPr="00CC4D66">
        <w:rPr>
          <w:sz w:val="22"/>
        </w:rPr>
        <w:tab/>
      </w:r>
      <w:r w:rsidRPr="00CC4D66">
        <w:rPr>
          <w:rFonts w:ascii="Tunga" w:hAnsi="Tunga" w:cs="Tunga"/>
          <w:color w:val="1F497D"/>
          <w:sz w:val="22"/>
          <w:szCs w:val="24"/>
        </w:rPr>
        <w:t xml:space="preserve">Last Name, First Name. “Title of Article.” </w:t>
      </w:r>
      <w:r w:rsidRPr="00CC4D66">
        <w:rPr>
          <w:rFonts w:ascii="Tunga" w:hAnsi="Tunga" w:cs="Tunga"/>
          <w:i/>
          <w:color w:val="1F497D"/>
          <w:sz w:val="22"/>
          <w:szCs w:val="24"/>
        </w:rPr>
        <w:t>Title of Publication</w:t>
      </w:r>
      <w:r w:rsidR="0083218F">
        <w:rPr>
          <w:rFonts w:ascii="Tunga" w:hAnsi="Tunga" w:cs="Tunga"/>
          <w:i/>
          <w:color w:val="1F497D"/>
          <w:sz w:val="22"/>
          <w:szCs w:val="24"/>
        </w:rPr>
        <w:t>,</w:t>
      </w:r>
      <w:r>
        <w:rPr>
          <w:rFonts w:ascii="Tunga" w:hAnsi="Tunga" w:cs="Tunga"/>
          <w:color w:val="1F497D"/>
          <w:sz w:val="22"/>
          <w:szCs w:val="24"/>
        </w:rPr>
        <w:t xml:space="preserve"> volume [if provided],</w:t>
      </w:r>
      <w:r w:rsidRPr="00CC4D66">
        <w:rPr>
          <w:rFonts w:ascii="Tunga" w:hAnsi="Tunga" w:cs="Tunga"/>
          <w:color w:val="1F497D"/>
          <w:sz w:val="22"/>
          <w:szCs w:val="24"/>
        </w:rPr>
        <w:t xml:space="preserve"> issue,  </w:t>
      </w:r>
    </w:p>
    <w:p w:rsidR="00D1531F" w:rsidRPr="00CC4D66" w:rsidRDefault="009015F0" w:rsidP="00D1531F">
      <w:pPr>
        <w:ind w:firstLine="360"/>
        <w:rPr>
          <w:rFonts w:ascii="Tunga" w:hAnsi="Tunga" w:cs="Tunga"/>
          <w:color w:val="1F497D"/>
          <w:sz w:val="22"/>
          <w:szCs w:val="24"/>
        </w:rPr>
      </w:pPr>
      <w:r w:rsidRPr="00CC4D66">
        <w:rPr>
          <w:rFonts w:ascii="Tunga" w:hAnsi="Tunga" w:cs="Tunga"/>
          <w:color w:val="1F497D"/>
          <w:sz w:val="22"/>
          <w:szCs w:val="24"/>
        </w:rPr>
        <w:tab/>
      </w:r>
      <w:r w:rsidRPr="00CC4D66">
        <w:rPr>
          <w:rFonts w:ascii="Tunga" w:hAnsi="Tunga" w:cs="Tunga"/>
          <w:color w:val="1F497D"/>
          <w:sz w:val="22"/>
          <w:szCs w:val="24"/>
        </w:rPr>
        <w:tab/>
        <w:t>year, URL. Date of access.</w:t>
      </w:r>
    </w:p>
    <w:p w:rsidR="00D1531F" w:rsidRPr="00CC4D66" w:rsidRDefault="00F811B5" w:rsidP="00D1531F">
      <w:pPr>
        <w:ind w:firstLine="360"/>
        <w:rPr>
          <w:rFonts w:ascii="Tunga" w:hAnsi="Tunga" w:cs="Tunga"/>
          <w:color w:val="1F497D"/>
          <w:sz w:val="22"/>
          <w:szCs w:val="24"/>
        </w:rPr>
      </w:pPr>
    </w:p>
    <w:p w:rsidR="00D1531F" w:rsidRPr="00CC4D66" w:rsidRDefault="009015F0" w:rsidP="00D1531F">
      <w:pPr>
        <w:ind w:left="1260" w:hanging="540"/>
        <w:rPr>
          <w:sz w:val="22"/>
          <w:szCs w:val="24"/>
        </w:rPr>
      </w:pPr>
      <w:r w:rsidRPr="00CC4D66">
        <w:rPr>
          <w:sz w:val="22"/>
          <w:szCs w:val="24"/>
        </w:rPr>
        <w:t xml:space="preserve">Oulette, Marc. “Theories, Memories, Bodies, and Artists.” </w:t>
      </w:r>
      <w:r w:rsidRPr="00CC4D66">
        <w:rPr>
          <w:i/>
          <w:sz w:val="22"/>
          <w:szCs w:val="24"/>
        </w:rPr>
        <w:t>Reconstruction</w:t>
      </w:r>
      <w:r>
        <w:rPr>
          <w:sz w:val="22"/>
          <w:szCs w:val="24"/>
        </w:rPr>
        <w:t>, vol.</w:t>
      </w:r>
      <w:r w:rsidRPr="00CC4D66">
        <w:rPr>
          <w:sz w:val="22"/>
          <w:szCs w:val="24"/>
        </w:rPr>
        <w:t xml:space="preserve"> 7</w:t>
      </w:r>
      <w:r>
        <w:rPr>
          <w:sz w:val="22"/>
          <w:szCs w:val="24"/>
        </w:rPr>
        <w:t>,</w:t>
      </w:r>
      <w:r w:rsidRPr="00CC4D66">
        <w:rPr>
          <w:sz w:val="22"/>
          <w:szCs w:val="24"/>
        </w:rPr>
        <w:t xml:space="preserve"> no. 4, 2007, http://reconstruction.eserver.org/Issues/074/intro.shtml. Accessed 5 June 2008.</w:t>
      </w:r>
    </w:p>
    <w:p w:rsidR="00D1531F" w:rsidRDefault="00F811B5" w:rsidP="00D1531F">
      <w:pPr>
        <w:ind w:left="1260" w:hanging="540"/>
        <w:rPr>
          <w:szCs w:val="24"/>
        </w:rPr>
      </w:pPr>
    </w:p>
    <w:p w:rsidR="00D1531F" w:rsidRDefault="00EA26F3" w:rsidP="00D1531F">
      <w:pPr>
        <w:ind w:left="1260" w:hanging="540"/>
        <w:rPr>
          <w:szCs w:val="24"/>
        </w:rPr>
      </w:pPr>
      <w:r w:rsidRPr="00EA26F3">
        <w:rPr>
          <w:bCs/>
          <w:noProof/>
        </w:rPr>
        <w:pict>
          <v:shape id="_x0000_s1208" type="#_x0000_t202" style="position:absolute;left:0;text-align:left;margin-left:-12pt;margin-top:2.5pt;width:7in;height:22.8pt;z-index:251657728" fillcolor="#ddd">
            <v:textbox style="mso-next-textbox:#_x0000_s1208">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FILM RECORDINGS</w:t>
                  </w:r>
                </w:p>
                <w:p w:rsidR="00D1531F" w:rsidRDefault="00F811B5" w:rsidP="00D1531F"/>
              </w:txbxContent>
            </v:textbox>
          </v:shape>
        </w:pict>
      </w:r>
    </w:p>
    <w:p w:rsidR="00D1531F" w:rsidRDefault="00F811B5" w:rsidP="00D1531F">
      <w:pPr>
        <w:ind w:left="1260" w:hanging="540"/>
        <w:rPr>
          <w:szCs w:val="24"/>
        </w:rPr>
      </w:pPr>
    </w:p>
    <w:p w:rsidR="00D1531F" w:rsidRDefault="00F811B5" w:rsidP="00D1531F">
      <w:pPr>
        <w:ind w:firstLine="360"/>
        <w:rPr>
          <w:rFonts w:ascii="Tunga" w:hAnsi="Tunga" w:cs="Tunga"/>
          <w:i/>
          <w:color w:val="1F497D"/>
          <w:sz w:val="22"/>
          <w:szCs w:val="22"/>
        </w:rPr>
      </w:pPr>
    </w:p>
    <w:p w:rsidR="00D1531F" w:rsidRDefault="009015F0" w:rsidP="00D1531F">
      <w:pPr>
        <w:ind w:firstLine="360"/>
        <w:rPr>
          <w:rFonts w:ascii="Tunga" w:hAnsi="Tunga" w:cs="Tunga"/>
          <w:color w:val="1F497D"/>
          <w:sz w:val="22"/>
          <w:szCs w:val="22"/>
        </w:rPr>
      </w:pPr>
      <w:r>
        <w:rPr>
          <w:rFonts w:ascii="Tunga" w:hAnsi="Tunga" w:cs="Tunga"/>
          <w:i/>
          <w:color w:val="1F497D"/>
          <w:sz w:val="22"/>
          <w:szCs w:val="22"/>
        </w:rPr>
        <w:t xml:space="preserve">Title of </w:t>
      </w:r>
      <w:r w:rsidRPr="009B3D43">
        <w:rPr>
          <w:rFonts w:ascii="Tunga" w:hAnsi="Tunga" w:cs="Tunga"/>
          <w:color w:val="1F497D"/>
          <w:sz w:val="22"/>
          <w:szCs w:val="22"/>
        </w:rPr>
        <w:t>film</w:t>
      </w:r>
      <w:r>
        <w:rPr>
          <w:rFonts w:ascii="Tunga" w:hAnsi="Tunga" w:cs="Tunga"/>
          <w:color w:val="1F497D"/>
          <w:sz w:val="22"/>
          <w:szCs w:val="22"/>
        </w:rPr>
        <w:t xml:space="preserve">. Directed/Created/Produced by Name of director/creator/producer. Perf. Name(s) of principal </w:t>
      </w:r>
    </w:p>
    <w:p w:rsidR="00D1531F" w:rsidRDefault="009015F0" w:rsidP="00D1531F">
      <w:pPr>
        <w:ind w:left="810" w:hanging="90"/>
        <w:rPr>
          <w:rFonts w:ascii="Tunga" w:hAnsi="Tunga" w:cs="Tunga"/>
          <w:color w:val="1F497D"/>
          <w:sz w:val="22"/>
          <w:szCs w:val="22"/>
        </w:rPr>
      </w:pPr>
      <w:r>
        <w:rPr>
          <w:rFonts w:ascii="Tunga" w:hAnsi="Tunga" w:cs="Tunga"/>
          <w:color w:val="1F497D"/>
          <w:sz w:val="22"/>
          <w:szCs w:val="22"/>
        </w:rPr>
        <w:t xml:space="preserve">performer(s). Distributor, year of release. </w:t>
      </w:r>
    </w:p>
    <w:p w:rsidR="00D1531F" w:rsidRDefault="00F811B5" w:rsidP="00D1531F">
      <w:pPr>
        <w:ind w:firstLine="360"/>
        <w:rPr>
          <w:rFonts w:ascii="Tunga" w:hAnsi="Tunga" w:cs="Tunga"/>
          <w:color w:val="1F497D"/>
          <w:sz w:val="22"/>
          <w:szCs w:val="22"/>
        </w:rPr>
      </w:pPr>
    </w:p>
    <w:p w:rsidR="00D1531F" w:rsidRPr="009B3D43" w:rsidRDefault="009015F0" w:rsidP="00D1531F">
      <w:pPr>
        <w:ind w:left="720" w:hanging="360"/>
        <w:rPr>
          <w:sz w:val="22"/>
          <w:szCs w:val="22"/>
        </w:rPr>
      </w:pPr>
      <w:r w:rsidRPr="009B3D43">
        <w:rPr>
          <w:i/>
          <w:sz w:val="22"/>
          <w:szCs w:val="22"/>
        </w:rPr>
        <w:t>It’s a Wonderful Life.</w:t>
      </w:r>
      <w:r w:rsidRPr="009B3D43">
        <w:rPr>
          <w:sz w:val="22"/>
          <w:szCs w:val="22"/>
        </w:rPr>
        <w:t xml:space="preserve"> Dir</w:t>
      </w:r>
      <w:r>
        <w:rPr>
          <w:sz w:val="22"/>
          <w:szCs w:val="22"/>
        </w:rPr>
        <w:t>ected by Frank Capra. Performances by</w:t>
      </w:r>
      <w:r w:rsidRPr="009B3D43">
        <w:rPr>
          <w:sz w:val="22"/>
          <w:szCs w:val="22"/>
        </w:rPr>
        <w:t xml:space="preserve"> James Stewart, Donna Reed, Lionel Barrymore, and Thomas</w:t>
      </w:r>
      <w:r>
        <w:rPr>
          <w:sz w:val="22"/>
          <w:szCs w:val="22"/>
        </w:rPr>
        <w:t xml:space="preserve"> </w:t>
      </w:r>
      <w:r w:rsidRPr="009B3D43">
        <w:rPr>
          <w:sz w:val="22"/>
          <w:szCs w:val="22"/>
        </w:rPr>
        <w:t xml:space="preserve">Mitchell. RKO, 1946. </w:t>
      </w:r>
    </w:p>
    <w:p w:rsidR="00D1531F" w:rsidRDefault="00F811B5" w:rsidP="00D1531F">
      <w:pPr>
        <w:ind w:left="1260" w:hanging="540"/>
        <w:rPr>
          <w:szCs w:val="24"/>
        </w:rPr>
      </w:pPr>
    </w:p>
    <w:p w:rsidR="00D1531F" w:rsidRPr="00E52DA5" w:rsidRDefault="00EA26F3" w:rsidP="00D1531F">
      <w:pPr>
        <w:ind w:left="1260" w:hanging="1260"/>
        <w:rPr>
          <w:b/>
          <w:bCs/>
        </w:rPr>
      </w:pPr>
      <w:r w:rsidRPr="00EA26F3">
        <w:rPr>
          <w:bCs/>
          <w:noProof/>
        </w:rPr>
        <w:pict>
          <v:shape id="_x0000_s1218" type="#_x0000_t202" style="position:absolute;left:0;text-align:left;margin-left:-18pt;margin-top:5.6pt;width:7in;height:22.8pt;z-index:251662848;mso-wrap-edited:f" wrapcoords="-32 0 -32 20880 21632 20880 21632 0 -32 0" fillcolor="#ddd">
            <v:textbox style="mso-next-textbox:#_x0000_s1218">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interviews</w:t>
                  </w:r>
                </w:p>
                <w:p w:rsidR="00D1531F" w:rsidRDefault="00F811B5" w:rsidP="00D1531F"/>
              </w:txbxContent>
            </v:textbox>
            <w10:wrap type="tight"/>
          </v:shape>
        </w:pict>
      </w:r>
      <w:r w:rsidR="009015F0">
        <w:rPr>
          <w:b/>
          <w:bCs/>
        </w:rPr>
        <w:t>PERSONAL INTERVIEW</w:t>
      </w:r>
    </w:p>
    <w:p w:rsidR="00D1531F" w:rsidRPr="00462AEF" w:rsidRDefault="00F811B5" w:rsidP="00D1531F">
      <w:pPr>
        <w:rPr>
          <w:b/>
          <w:bCs/>
          <w:sz w:val="18"/>
        </w:rPr>
      </w:pPr>
    </w:p>
    <w:p w:rsidR="00D1531F" w:rsidRDefault="009015F0" w:rsidP="00D1531F">
      <w:pPr>
        <w:ind w:firstLine="720"/>
        <w:rPr>
          <w:bCs/>
          <w:color w:val="365F91"/>
        </w:rPr>
      </w:pPr>
      <w:r>
        <w:rPr>
          <w:bCs/>
          <w:color w:val="365F91"/>
        </w:rPr>
        <w:t>Name of Person Interviewed.  Personal interview.  Date of interview.</w:t>
      </w:r>
    </w:p>
    <w:p w:rsidR="00D1531F" w:rsidRDefault="00F811B5" w:rsidP="00D1531F">
      <w:pPr>
        <w:rPr>
          <w:bCs/>
          <w:color w:val="365F91"/>
        </w:rPr>
      </w:pPr>
    </w:p>
    <w:p w:rsidR="00D1531F" w:rsidRDefault="009015F0" w:rsidP="00D1531F">
      <w:pPr>
        <w:rPr>
          <w:bCs/>
        </w:rPr>
      </w:pPr>
      <w:r>
        <w:rPr>
          <w:bCs/>
          <w:color w:val="365F91"/>
        </w:rPr>
        <w:tab/>
      </w:r>
      <w:r>
        <w:rPr>
          <w:bCs/>
        </w:rPr>
        <w:t>Thompson, Sarah.  Personal Interview.  15 Aug. 2015.</w:t>
      </w:r>
    </w:p>
    <w:p w:rsidR="00D1531F" w:rsidRDefault="00F811B5" w:rsidP="00D1531F">
      <w:pPr>
        <w:rPr>
          <w:bCs/>
        </w:rPr>
      </w:pPr>
    </w:p>
    <w:p w:rsidR="00D1531F" w:rsidRDefault="009015F0" w:rsidP="00D1531F">
      <w:pPr>
        <w:rPr>
          <w:b/>
          <w:bCs/>
        </w:rPr>
      </w:pPr>
      <w:r>
        <w:rPr>
          <w:b/>
          <w:bCs/>
        </w:rPr>
        <w:t>PRINT INTERVIEW</w:t>
      </w:r>
    </w:p>
    <w:p w:rsidR="00D1531F" w:rsidRPr="00462AEF" w:rsidRDefault="00F811B5" w:rsidP="00D1531F">
      <w:pPr>
        <w:rPr>
          <w:b/>
          <w:bCs/>
          <w:sz w:val="18"/>
        </w:rPr>
      </w:pPr>
    </w:p>
    <w:p w:rsidR="00D1531F" w:rsidRPr="00D37773" w:rsidRDefault="009015F0" w:rsidP="00D1531F">
      <w:pPr>
        <w:ind w:left="1080" w:hanging="360"/>
        <w:rPr>
          <w:bCs/>
          <w:color w:val="365F91"/>
        </w:rPr>
      </w:pPr>
      <w:r>
        <w:rPr>
          <w:bCs/>
          <w:color w:val="365F91"/>
        </w:rPr>
        <w:t xml:space="preserve">Name of Person Interviewed.  Interview with Name of Interviewer.  </w:t>
      </w:r>
      <w:r>
        <w:rPr>
          <w:bCs/>
          <w:i/>
          <w:color w:val="365F91"/>
        </w:rPr>
        <w:t>Title of Interview</w:t>
      </w:r>
      <w:r>
        <w:rPr>
          <w:bCs/>
          <w:color w:val="365F91"/>
        </w:rPr>
        <w:t xml:space="preserve"> if independent title.  Rest of citation for magazine, journal, book, or other print container.</w:t>
      </w:r>
    </w:p>
    <w:p w:rsidR="00D1531F" w:rsidRDefault="00F811B5" w:rsidP="00D1531F">
      <w:pPr>
        <w:rPr>
          <w:bCs/>
          <w:color w:val="365F91"/>
        </w:rPr>
      </w:pPr>
    </w:p>
    <w:p w:rsidR="00D1531F" w:rsidRDefault="009015F0" w:rsidP="00D1531F">
      <w:pPr>
        <w:ind w:left="1080" w:hanging="360"/>
        <w:rPr>
          <w:bCs/>
        </w:rPr>
      </w:pPr>
      <w:r w:rsidRPr="00D37773">
        <w:rPr>
          <w:bCs/>
        </w:rPr>
        <w:t xml:space="preserve">Gaitskill, Mary.  </w:t>
      </w:r>
      <w:r>
        <w:rPr>
          <w:bCs/>
        </w:rPr>
        <w:t xml:space="preserve">Interview with Charles Bock.  </w:t>
      </w:r>
      <w:r w:rsidRPr="00D37773">
        <w:rPr>
          <w:bCs/>
          <w:i/>
        </w:rPr>
        <w:t>Mississippi Review</w:t>
      </w:r>
      <w:r>
        <w:rPr>
          <w:bCs/>
          <w:i/>
        </w:rPr>
        <w:t>,</w:t>
      </w:r>
      <w:r>
        <w:rPr>
          <w:bCs/>
        </w:rPr>
        <w:t xml:space="preserve"> vol. 27, no. 3, 1999, pp.  129-50.  </w:t>
      </w:r>
    </w:p>
    <w:p w:rsidR="00D1531F" w:rsidRDefault="00F811B5" w:rsidP="00D1531F">
      <w:pPr>
        <w:ind w:left="1080" w:hanging="360"/>
        <w:rPr>
          <w:bCs/>
        </w:rPr>
      </w:pPr>
    </w:p>
    <w:p w:rsidR="00D1531F" w:rsidRPr="002A0BE9" w:rsidRDefault="009015F0" w:rsidP="00D1531F">
      <w:pPr>
        <w:ind w:left="1170" w:hanging="450"/>
        <w:rPr>
          <w:bCs/>
        </w:rPr>
      </w:pPr>
      <w:r>
        <w:rPr>
          <w:bCs/>
        </w:rPr>
        <w:t xml:space="preserve">Amis, Kingsley.  “Mimic and Moralist.”  </w:t>
      </w:r>
      <w:r>
        <w:rPr>
          <w:bCs/>
          <w:i/>
        </w:rPr>
        <w:t xml:space="preserve">Interviews with Britain’s Angry Young Men, </w:t>
      </w:r>
      <w:r>
        <w:rPr>
          <w:bCs/>
        </w:rPr>
        <w:t>By Dale Salwak, Borgo P, 1984</w:t>
      </w:r>
    </w:p>
    <w:p w:rsidR="00D1531F" w:rsidRDefault="00F811B5" w:rsidP="00D1531F">
      <w:pPr>
        <w:rPr>
          <w:b/>
          <w:bCs/>
        </w:rPr>
      </w:pPr>
    </w:p>
    <w:p w:rsidR="00D1531F" w:rsidRPr="00F42C81" w:rsidRDefault="009015F0" w:rsidP="00D1531F">
      <w:pPr>
        <w:rPr>
          <w:b/>
          <w:bCs/>
        </w:rPr>
      </w:pPr>
      <w:r w:rsidRPr="00F42C81">
        <w:rPr>
          <w:b/>
          <w:bCs/>
        </w:rPr>
        <w:t>BROADCAST INTERVIEW</w:t>
      </w:r>
    </w:p>
    <w:p w:rsidR="00D1531F" w:rsidRPr="00462AEF" w:rsidRDefault="00F811B5" w:rsidP="00D1531F">
      <w:pPr>
        <w:rPr>
          <w:bCs/>
          <w:color w:val="365F91"/>
          <w:sz w:val="18"/>
        </w:rPr>
      </w:pPr>
    </w:p>
    <w:p w:rsidR="00D1531F" w:rsidRDefault="009015F0" w:rsidP="00D1531F">
      <w:pPr>
        <w:ind w:left="1170" w:hanging="450"/>
        <w:rPr>
          <w:bCs/>
          <w:color w:val="365F91"/>
        </w:rPr>
      </w:pPr>
      <w:r>
        <w:rPr>
          <w:bCs/>
          <w:color w:val="365F91"/>
        </w:rPr>
        <w:t xml:space="preserve">Name of Person Interviewed. “Title of Interview if part of television program/film series.” </w:t>
      </w:r>
      <w:r>
        <w:rPr>
          <w:bCs/>
          <w:i/>
          <w:color w:val="365F91"/>
        </w:rPr>
        <w:t>Title of Program/Series,</w:t>
      </w:r>
      <w:r>
        <w:rPr>
          <w:bCs/>
          <w:color w:val="365F91"/>
        </w:rPr>
        <w:t xml:space="preserve"> network, air date.</w:t>
      </w:r>
    </w:p>
    <w:p w:rsidR="00D1531F" w:rsidRDefault="00F811B5" w:rsidP="00D1531F">
      <w:pPr>
        <w:ind w:left="1170" w:hanging="450"/>
        <w:rPr>
          <w:bCs/>
          <w:color w:val="365F91"/>
        </w:rPr>
      </w:pPr>
    </w:p>
    <w:p w:rsidR="00D1531F" w:rsidRDefault="009015F0" w:rsidP="00D1531F">
      <w:pPr>
        <w:ind w:left="1170" w:hanging="450"/>
        <w:rPr>
          <w:bCs/>
        </w:rPr>
      </w:pPr>
      <w:r>
        <w:rPr>
          <w:bCs/>
        </w:rPr>
        <w:t xml:space="preserve">Reagan, Ronald.  Interview with Barbara Walters.  </w:t>
      </w:r>
      <w:r>
        <w:rPr>
          <w:bCs/>
          <w:i/>
        </w:rPr>
        <w:t>Barbara Walters Special:  Ron and Nancy Reagan.</w:t>
      </w:r>
      <w:r>
        <w:rPr>
          <w:bCs/>
        </w:rPr>
        <w:t xml:space="preserve"> ABC. 15 March 1986</w:t>
      </w:r>
    </w:p>
    <w:p w:rsidR="00D1531F" w:rsidRDefault="00F811B5" w:rsidP="00D1531F">
      <w:pPr>
        <w:ind w:left="1170" w:hanging="450"/>
        <w:rPr>
          <w:bCs/>
        </w:rPr>
      </w:pPr>
    </w:p>
    <w:p w:rsidR="00D1531F" w:rsidRDefault="009015F0" w:rsidP="00D1531F">
      <w:pPr>
        <w:ind w:left="1170" w:hanging="450"/>
        <w:rPr>
          <w:bCs/>
        </w:rPr>
      </w:pPr>
      <w:r>
        <w:rPr>
          <w:bCs/>
        </w:rPr>
        <w:t xml:space="preserve">Trump, Donald.  Interview with Barbara Walters.  </w:t>
      </w:r>
      <w:r>
        <w:rPr>
          <w:bCs/>
          <w:i/>
        </w:rPr>
        <w:t>Donald Trump 20/10 Barbara Walters Full Interview—11/20/15.  YouTube</w:t>
      </w:r>
      <w:r>
        <w:rPr>
          <w:bCs/>
        </w:rPr>
        <w:t xml:space="preserve">, uploaded by jesicafarrow01664499, 20 Nov. 2015. </w:t>
      </w:r>
      <w:r w:rsidRPr="002139F4">
        <w:rPr>
          <w:bCs/>
        </w:rPr>
        <w:t>https://www.youtube.com/watch?v=E0pn_o6Kdrk</w:t>
      </w:r>
      <w:r>
        <w:rPr>
          <w:bCs/>
        </w:rPr>
        <w:t>.</w:t>
      </w:r>
    </w:p>
    <w:p w:rsidR="00D1531F" w:rsidRPr="00EA4A08" w:rsidRDefault="009015F0" w:rsidP="00D1531F">
      <w:pPr>
        <w:ind w:left="1170" w:hanging="450"/>
        <w:rPr>
          <w:bCs/>
        </w:rPr>
      </w:pPr>
      <w:r>
        <w:rPr>
          <w:bCs/>
        </w:rPr>
        <w:t xml:space="preserve"> </w:t>
      </w:r>
    </w:p>
    <w:p w:rsidR="00D1531F" w:rsidRDefault="009015F0" w:rsidP="00D1531F">
      <w:pPr>
        <w:rPr>
          <w:b/>
          <w:bCs/>
        </w:rPr>
      </w:pPr>
      <w:r>
        <w:rPr>
          <w:b/>
          <w:bCs/>
        </w:rPr>
        <w:t>EMAIL INTERVIEW</w:t>
      </w:r>
    </w:p>
    <w:p w:rsidR="00D1531F" w:rsidRPr="00462AEF" w:rsidRDefault="00F811B5" w:rsidP="00D1531F">
      <w:pPr>
        <w:rPr>
          <w:b/>
          <w:bCs/>
          <w:sz w:val="18"/>
        </w:rPr>
      </w:pPr>
    </w:p>
    <w:p w:rsidR="00D1531F" w:rsidRPr="00DF76E0" w:rsidRDefault="009015F0" w:rsidP="00D1531F">
      <w:pPr>
        <w:ind w:left="720"/>
        <w:rPr>
          <w:bCs/>
        </w:rPr>
      </w:pPr>
      <w:r>
        <w:rPr>
          <w:bCs/>
        </w:rPr>
        <w:t>Kunka, Andrew.  “Re:  Modernist Literature.”  Received by John Watts, 15 Nov. 2000.</w:t>
      </w:r>
    </w:p>
    <w:p w:rsidR="00D1531F" w:rsidRDefault="00EA26F3" w:rsidP="00D1531F">
      <w:pPr>
        <w:rPr>
          <w:bCs/>
        </w:rPr>
      </w:pPr>
      <w:r>
        <w:rPr>
          <w:bCs/>
          <w:noProof/>
        </w:rPr>
        <w:pict>
          <v:shape id="_x0000_s1209" type="#_x0000_t202" style="position:absolute;margin-left:-12pt;margin-top:.25pt;width:7in;height:22.8pt;z-index:251658752" fillcolor="#ddd">
            <v:textbox style="mso-next-textbox:#_x0000_s1209">
              <w:txbxContent>
                <w:p w:rsidR="00D1531F" w:rsidRDefault="009015F0" w:rsidP="00D1531F">
                  <w:pPr>
                    <w:rPr>
                      <w:rFonts w:ascii="Copperplate Gothic Bold" w:hAnsi="Copperplate Gothic Bold"/>
                      <w:b/>
                      <w:bCs/>
                      <w:sz w:val="28"/>
                      <w:szCs w:val="28"/>
                    </w:rPr>
                  </w:pPr>
                  <w:r>
                    <w:rPr>
                      <w:rFonts w:ascii="Copperplate Gothic Bold" w:hAnsi="Copperplate Gothic Bold"/>
                      <w:b/>
                      <w:bCs/>
                      <w:sz w:val="28"/>
                      <w:szCs w:val="28"/>
                    </w:rPr>
                    <w:t>WORKS OF VISUAL ART</w:t>
                  </w:r>
                </w:p>
                <w:p w:rsidR="00D1531F" w:rsidRDefault="00F811B5" w:rsidP="00D1531F"/>
              </w:txbxContent>
            </v:textbox>
          </v:shape>
        </w:pict>
      </w:r>
    </w:p>
    <w:p w:rsidR="00D1531F" w:rsidRDefault="00F811B5" w:rsidP="00D1531F">
      <w:pPr>
        <w:rPr>
          <w:bCs/>
        </w:rPr>
      </w:pPr>
    </w:p>
    <w:p w:rsidR="00D1531F" w:rsidRDefault="009015F0" w:rsidP="00D1531F">
      <w:pPr>
        <w:rPr>
          <w:b/>
          <w:sz w:val="22"/>
          <w:szCs w:val="22"/>
        </w:rPr>
      </w:pPr>
      <w:r>
        <w:rPr>
          <w:b/>
          <w:sz w:val="22"/>
          <w:szCs w:val="22"/>
        </w:rPr>
        <w:t>IMAGE, including HOUSED ARTWORK</w:t>
      </w:r>
    </w:p>
    <w:p w:rsidR="00D1531F" w:rsidRDefault="009015F0" w:rsidP="00D1531F">
      <w:pPr>
        <w:rPr>
          <w:rFonts w:ascii="Tunga" w:hAnsi="Tunga" w:cs="Tunga"/>
          <w:color w:val="1F497D"/>
          <w:sz w:val="22"/>
          <w:szCs w:val="22"/>
        </w:rPr>
      </w:pPr>
      <w:r>
        <w:rPr>
          <w:rFonts w:ascii="Tunga" w:hAnsi="Tunga" w:cs="Tunga"/>
          <w:color w:val="1F497D"/>
          <w:sz w:val="22"/>
          <w:szCs w:val="22"/>
        </w:rPr>
        <w:t xml:space="preserve">  </w:t>
      </w:r>
    </w:p>
    <w:p w:rsidR="00D1531F" w:rsidRDefault="009015F0" w:rsidP="00D1531F">
      <w:pPr>
        <w:ind w:left="630" w:hanging="630"/>
        <w:rPr>
          <w:rFonts w:ascii="Tunga" w:hAnsi="Tunga" w:cs="Tunga"/>
          <w:color w:val="1F497D"/>
          <w:sz w:val="22"/>
          <w:szCs w:val="22"/>
        </w:rPr>
      </w:pPr>
      <w:r>
        <w:rPr>
          <w:rFonts w:ascii="Tunga" w:hAnsi="Tunga" w:cs="Tunga"/>
          <w:color w:val="1F497D"/>
          <w:sz w:val="22"/>
          <w:szCs w:val="22"/>
        </w:rPr>
        <w:t xml:space="preserve">     Artist’s Name. </w:t>
      </w:r>
      <w:r>
        <w:rPr>
          <w:rFonts w:ascii="Tunga" w:hAnsi="Tunga" w:cs="Tunga"/>
          <w:i/>
          <w:color w:val="1F497D"/>
          <w:sz w:val="22"/>
          <w:szCs w:val="22"/>
        </w:rPr>
        <w:t>Title of Artwork</w:t>
      </w:r>
      <w:r>
        <w:rPr>
          <w:rFonts w:ascii="Tunga" w:hAnsi="Tunga" w:cs="Tunga"/>
          <w:color w:val="1F497D"/>
          <w:sz w:val="22"/>
          <w:szCs w:val="22"/>
        </w:rPr>
        <w:t xml:space="preserve">. Date of composition. Institution that houses the work or name of private collection (Collection of . . .). Name of the city where the institution/collection is located. </w:t>
      </w:r>
    </w:p>
    <w:p w:rsidR="00D1531F" w:rsidRDefault="00F811B5" w:rsidP="00D1531F">
      <w:pPr>
        <w:rPr>
          <w:rFonts w:ascii="Tunga" w:hAnsi="Tunga" w:cs="Tunga"/>
          <w:color w:val="1F497D"/>
          <w:sz w:val="22"/>
          <w:szCs w:val="22"/>
        </w:rPr>
      </w:pPr>
    </w:p>
    <w:p w:rsidR="00D1531F" w:rsidRPr="0032682B" w:rsidRDefault="009015F0" w:rsidP="00D1531F">
      <w:pPr>
        <w:rPr>
          <w:sz w:val="22"/>
          <w:szCs w:val="22"/>
        </w:rPr>
      </w:pPr>
      <w:r>
        <w:rPr>
          <w:rFonts w:ascii="Tunga" w:hAnsi="Tunga" w:cs="Tunga"/>
          <w:color w:val="1F497D"/>
          <w:sz w:val="22"/>
          <w:szCs w:val="22"/>
        </w:rPr>
        <w:t xml:space="preserve">    </w:t>
      </w:r>
      <w:r w:rsidRPr="0032682B">
        <w:rPr>
          <w:sz w:val="22"/>
          <w:szCs w:val="22"/>
        </w:rPr>
        <w:t xml:space="preserve">Seurat, Georges. </w:t>
      </w:r>
      <w:r w:rsidRPr="0032682B">
        <w:rPr>
          <w:i/>
          <w:sz w:val="22"/>
          <w:szCs w:val="22"/>
        </w:rPr>
        <w:t>Man Leaning on a Fence</w:t>
      </w:r>
      <w:r>
        <w:rPr>
          <w:i/>
          <w:sz w:val="22"/>
          <w:szCs w:val="22"/>
        </w:rPr>
        <w:t xml:space="preserve">, </w:t>
      </w:r>
      <w:r w:rsidRPr="0032682B">
        <w:rPr>
          <w:sz w:val="22"/>
          <w:szCs w:val="22"/>
        </w:rPr>
        <w:t>1880. Collection of Andre Bromberg, n.p.</w:t>
      </w:r>
    </w:p>
    <w:p w:rsidR="00D1531F" w:rsidRPr="0032682B" w:rsidRDefault="00F811B5" w:rsidP="00D1531F">
      <w:pPr>
        <w:rPr>
          <w:sz w:val="22"/>
          <w:szCs w:val="22"/>
        </w:rPr>
      </w:pPr>
    </w:p>
    <w:p w:rsidR="00D1531F" w:rsidRDefault="009015F0" w:rsidP="00D1531F">
      <w:pPr>
        <w:rPr>
          <w:sz w:val="22"/>
          <w:szCs w:val="22"/>
        </w:rPr>
      </w:pPr>
      <w:r w:rsidRPr="0032682B">
        <w:rPr>
          <w:sz w:val="22"/>
          <w:szCs w:val="22"/>
        </w:rPr>
        <w:t xml:space="preserve">    </w:t>
      </w:r>
      <w:r>
        <w:rPr>
          <w:sz w:val="22"/>
          <w:szCs w:val="22"/>
        </w:rPr>
        <w:t xml:space="preserve"> Evans, Walker. </w:t>
      </w:r>
      <w:r>
        <w:rPr>
          <w:i/>
          <w:sz w:val="22"/>
          <w:szCs w:val="22"/>
        </w:rPr>
        <w:t xml:space="preserve">Penny Picture Display, </w:t>
      </w:r>
      <w:r w:rsidRPr="0032682B">
        <w:rPr>
          <w:sz w:val="22"/>
          <w:szCs w:val="22"/>
        </w:rPr>
        <w:t>1936. Museum of Mod. Art, New York.</w:t>
      </w:r>
    </w:p>
    <w:p w:rsidR="00D1531F" w:rsidRDefault="00F811B5" w:rsidP="00D1531F">
      <w:pPr>
        <w:rPr>
          <w:sz w:val="22"/>
          <w:szCs w:val="22"/>
        </w:rPr>
      </w:pPr>
    </w:p>
    <w:p w:rsidR="00D1531F" w:rsidRPr="0032682B" w:rsidRDefault="009015F0" w:rsidP="00D1531F">
      <w:pPr>
        <w:rPr>
          <w:b/>
          <w:sz w:val="22"/>
          <w:szCs w:val="22"/>
        </w:rPr>
      </w:pPr>
      <w:r w:rsidRPr="0032682B">
        <w:rPr>
          <w:b/>
          <w:sz w:val="22"/>
          <w:szCs w:val="22"/>
        </w:rPr>
        <w:t xml:space="preserve">ARTWORK </w:t>
      </w:r>
      <w:r>
        <w:rPr>
          <w:b/>
          <w:sz w:val="22"/>
          <w:szCs w:val="22"/>
        </w:rPr>
        <w:t>VIEWED</w:t>
      </w:r>
      <w:r w:rsidRPr="0032682B">
        <w:rPr>
          <w:b/>
          <w:sz w:val="22"/>
          <w:szCs w:val="22"/>
        </w:rPr>
        <w:t xml:space="preserve"> VIA THE WEB</w:t>
      </w:r>
    </w:p>
    <w:p w:rsidR="00D1531F" w:rsidRPr="0032682B" w:rsidRDefault="00F811B5" w:rsidP="00D1531F">
      <w:pPr>
        <w:rPr>
          <w:sz w:val="22"/>
          <w:szCs w:val="22"/>
        </w:rPr>
      </w:pPr>
    </w:p>
    <w:p w:rsidR="00D1531F" w:rsidRPr="008868DE" w:rsidRDefault="009015F0" w:rsidP="00D1531F">
      <w:pPr>
        <w:ind w:firstLine="360"/>
        <w:rPr>
          <w:rFonts w:ascii="Tunga" w:hAnsi="Tunga" w:cs="Tunga"/>
          <w:i/>
          <w:color w:val="1F497D"/>
          <w:sz w:val="22"/>
          <w:szCs w:val="22"/>
        </w:rPr>
      </w:pPr>
      <w:r>
        <w:rPr>
          <w:rFonts w:ascii="Tunga" w:hAnsi="Tunga" w:cs="Tunga"/>
          <w:color w:val="1F497D"/>
          <w:sz w:val="22"/>
          <w:szCs w:val="22"/>
        </w:rPr>
        <w:t xml:space="preserve">Artist’s Name. </w:t>
      </w:r>
      <w:r>
        <w:rPr>
          <w:rFonts w:ascii="Tunga" w:hAnsi="Tunga" w:cs="Tunga"/>
          <w:i/>
          <w:color w:val="1F497D"/>
          <w:sz w:val="22"/>
          <w:szCs w:val="22"/>
        </w:rPr>
        <w:t>Title of Artwork</w:t>
      </w:r>
      <w:r>
        <w:rPr>
          <w:rFonts w:ascii="Tunga" w:hAnsi="Tunga" w:cs="Tunga"/>
          <w:color w:val="1F497D"/>
          <w:sz w:val="22"/>
          <w:szCs w:val="22"/>
        </w:rPr>
        <w:t xml:space="preserve">. Date of composition.  </w:t>
      </w:r>
      <w:r>
        <w:rPr>
          <w:rFonts w:ascii="Tunga" w:hAnsi="Tunga" w:cs="Tunga"/>
          <w:i/>
          <w:color w:val="1F497D"/>
          <w:sz w:val="22"/>
          <w:szCs w:val="22"/>
        </w:rPr>
        <w:t xml:space="preserve">Title of database or web site. </w:t>
      </w:r>
      <w:r>
        <w:rPr>
          <w:rFonts w:ascii="Tunga" w:hAnsi="Tunga" w:cs="Tunga"/>
          <w:color w:val="1F497D"/>
          <w:sz w:val="22"/>
          <w:szCs w:val="22"/>
        </w:rPr>
        <w:t xml:space="preserve">Date of access. </w:t>
      </w:r>
    </w:p>
    <w:p w:rsidR="00D1531F" w:rsidRDefault="009015F0" w:rsidP="00D1531F">
      <w:pPr>
        <w:ind w:firstLine="360"/>
        <w:rPr>
          <w:rFonts w:ascii="Tunga" w:hAnsi="Tunga" w:cs="Tunga"/>
          <w:color w:val="1F497D"/>
          <w:sz w:val="22"/>
          <w:szCs w:val="22"/>
        </w:rPr>
      </w:pPr>
      <w:r>
        <w:rPr>
          <w:rFonts w:ascii="Tunga" w:hAnsi="Tunga" w:cs="Tunga"/>
          <w:color w:val="1F497D"/>
          <w:sz w:val="22"/>
          <w:szCs w:val="22"/>
        </w:rPr>
        <w:tab/>
        <w:t xml:space="preserve"> </w:t>
      </w:r>
    </w:p>
    <w:p w:rsidR="00D1531F" w:rsidRDefault="009015F0" w:rsidP="00D1531F">
      <w:pPr>
        <w:ind w:left="630" w:hanging="630"/>
        <w:rPr>
          <w:sz w:val="22"/>
          <w:szCs w:val="22"/>
        </w:rPr>
      </w:pPr>
      <w:r>
        <w:rPr>
          <w:sz w:val="22"/>
          <w:szCs w:val="22"/>
        </w:rPr>
        <w:t xml:space="preserve">      Lange, Dorothea.  </w:t>
      </w:r>
      <w:r>
        <w:rPr>
          <w:i/>
          <w:sz w:val="22"/>
          <w:szCs w:val="22"/>
        </w:rPr>
        <w:t xml:space="preserve">The Migrant Mother, </w:t>
      </w:r>
      <w:r>
        <w:rPr>
          <w:sz w:val="22"/>
          <w:szCs w:val="22"/>
        </w:rPr>
        <w:t xml:space="preserve">1936.  </w:t>
      </w:r>
      <w:r>
        <w:rPr>
          <w:i/>
          <w:sz w:val="22"/>
          <w:szCs w:val="22"/>
        </w:rPr>
        <w:t>Dorothea Lange:  Photographer of the People.</w:t>
      </w:r>
      <w:r>
        <w:rPr>
          <w:sz w:val="22"/>
          <w:szCs w:val="22"/>
        </w:rPr>
        <w:t xml:space="preserve"> </w:t>
      </w:r>
      <w:r w:rsidRPr="00EA4A08">
        <w:rPr>
          <w:sz w:val="22"/>
          <w:szCs w:val="22"/>
        </w:rPr>
        <w:t>http://www.dorothea-lange.org/text.home.htm</w:t>
      </w:r>
      <w:r>
        <w:rPr>
          <w:sz w:val="22"/>
          <w:szCs w:val="22"/>
        </w:rPr>
        <w:t>. Accessed 9   May 2007.</w:t>
      </w:r>
    </w:p>
    <w:p w:rsidR="00D1531F" w:rsidRDefault="00F811B5" w:rsidP="00D1531F">
      <w:pPr>
        <w:rPr>
          <w:sz w:val="22"/>
          <w:szCs w:val="22"/>
        </w:rPr>
      </w:pPr>
    </w:p>
    <w:p w:rsidR="00D1531F" w:rsidRDefault="00F811B5" w:rsidP="00D1531F">
      <w:pPr>
        <w:rPr>
          <w:sz w:val="22"/>
          <w:szCs w:val="22"/>
        </w:rPr>
      </w:pPr>
    </w:p>
    <w:p w:rsidR="00D1531F" w:rsidRPr="009A72E7" w:rsidRDefault="009015F0" w:rsidP="00D1531F">
      <w:pPr>
        <w:ind w:left="630" w:hanging="630"/>
        <w:rPr>
          <w:rFonts w:ascii="Tunga" w:hAnsi="Tunga" w:cs="Tunga"/>
          <w:color w:val="1F497D"/>
          <w:sz w:val="22"/>
          <w:szCs w:val="22"/>
        </w:rPr>
      </w:pPr>
      <w:r>
        <w:rPr>
          <w:rFonts w:ascii="Tunga" w:hAnsi="Tunga" w:cs="Tunga"/>
          <w:color w:val="1F497D"/>
          <w:sz w:val="22"/>
          <w:szCs w:val="22"/>
        </w:rPr>
        <w:t xml:space="preserve">              </w:t>
      </w:r>
      <w:r>
        <w:rPr>
          <w:rFonts w:ascii="Tunga" w:hAnsi="Tunga" w:cs="Tunga"/>
          <w:noProof/>
          <w:color w:val="1F497D"/>
          <w:sz w:val="22"/>
          <w:szCs w:val="22"/>
        </w:rPr>
        <w:drawing>
          <wp:inline distT="0" distB="0" distL="0" distR="0">
            <wp:extent cx="5161280" cy="5405120"/>
            <wp:effectExtent l="25400" t="0" r="0" b="0"/>
            <wp:docPr id="8" name="Picture 8" descr="MLA Practic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LA Practice Template"/>
                    <pic:cNvPicPr>
                      <a:picLocks noChangeAspect="1" noChangeArrowheads="1"/>
                    </pic:cNvPicPr>
                  </pic:nvPicPr>
                  <pic:blipFill>
                    <a:blip r:embed="rId15"/>
                    <a:srcRect/>
                    <a:stretch>
                      <a:fillRect/>
                    </a:stretch>
                  </pic:blipFill>
                  <pic:spPr bwMode="auto">
                    <a:xfrm>
                      <a:off x="0" y="0"/>
                      <a:ext cx="5161280" cy="5405120"/>
                    </a:xfrm>
                    <a:prstGeom prst="rect">
                      <a:avLst/>
                    </a:prstGeom>
                    <a:noFill/>
                    <a:ln w="9525">
                      <a:noFill/>
                      <a:miter lim="800000"/>
                      <a:headEnd/>
                      <a:tailEnd/>
                    </a:ln>
                  </pic:spPr>
                </pic:pic>
              </a:graphicData>
            </a:graphic>
          </wp:inline>
        </w:drawing>
      </w:r>
    </w:p>
    <w:sectPr w:rsidR="00D1531F" w:rsidRPr="009A72E7" w:rsidSect="00D1531F">
      <w:type w:val="continuous"/>
      <w:pgSz w:w="12240" w:h="15840" w:code="1"/>
      <w:pgMar w:top="101" w:right="1008" w:bottom="630" w:left="1152" w:gutter="0"/>
      <w:pgBorders w:display="firstPage" w:offsetFrom="page">
        <w:top w:val="single" w:sz="24" w:space="24" w:color="auto"/>
        <w:bottom w:val="single" w:sz="24" w:space="24" w:color="auto"/>
      </w:pgBorders>
      <w:pgNumType w:start="1"/>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98C" w:rsidRDefault="0076198C">
      <w:r>
        <w:separator/>
      </w:r>
    </w:p>
  </w:endnote>
  <w:endnote w:type="continuationSeparator" w:id="0">
    <w:p w:rsidR="0076198C" w:rsidRDefault="0076198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pperplate Gothic Bold">
    <w:panose1 w:val="020E07050202060204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unga">
    <w:altName w:val="Times New Roman"/>
    <w:panose1 w:val="00000000000000000000"/>
    <w:charset w:val="01"/>
    <w:family w:val="roman"/>
    <w:notTrueType/>
    <w:pitch w:val="variable"/>
    <w:sig w:usb0="00000000" w:usb1="00000000" w:usb2="00000000" w:usb3="00000000" w:csb0="00000000"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31F" w:rsidRDefault="009015F0" w:rsidP="00D1531F">
    <w:pPr>
      <w:pStyle w:val="Footer"/>
      <w:jc w:val="center"/>
    </w:pPr>
    <w:r>
      <w:t>MLA 8</w:t>
    </w:r>
    <w:r w:rsidRPr="00C65EA6">
      <w:rPr>
        <w:vertAlign w:val="superscript"/>
      </w:rPr>
      <w:t>th</w:t>
    </w:r>
    <w:r>
      <w:t xml:space="preserve"> ed. Documentation Style Guide—Advanced--page </w:t>
    </w:r>
    <w:r w:rsidR="00EA26F3">
      <w:rPr>
        <w:rStyle w:val="PageNumber"/>
      </w:rPr>
      <w:fldChar w:fldCharType="begin"/>
    </w:r>
    <w:r>
      <w:rPr>
        <w:rStyle w:val="PageNumber"/>
      </w:rPr>
      <w:instrText xml:space="preserve"> PAGE </w:instrText>
    </w:r>
    <w:r w:rsidR="00EA26F3">
      <w:rPr>
        <w:rStyle w:val="PageNumber"/>
      </w:rPr>
      <w:fldChar w:fldCharType="separate"/>
    </w:r>
    <w:r w:rsidR="00F811B5">
      <w:rPr>
        <w:rStyle w:val="PageNumber"/>
        <w:noProof/>
      </w:rPr>
      <w:t>12</w:t>
    </w:r>
    <w:r w:rsidR="00EA26F3">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98C" w:rsidRDefault="0076198C">
      <w:r>
        <w:separator/>
      </w:r>
    </w:p>
  </w:footnote>
  <w:footnote w:type="continuationSeparator" w:id="0">
    <w:p w:rsidR="0076198C" w:rsidRDefault="0076198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531F" w:rsidRDefault="009015F0">
    <w:pPr>
      <w:pStyle w:val="Header"/>
      <w:tabs>
        <w:tab w:val="clear" w:pos="8640"/>
        <w:tab w:val="right" w:pos="9360"/>
      </w:tabs>
    </w:pPr>
    <w:r>
      <w:tab/>
    </w:r>
    <w:r>
      <w:tab/>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5AB2"/>
    <w:multiLevelType w:val="hybridMultilevel"/>
    <w:tmpl w:val="3DB48A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E7052C"/>
    <w:multiLevelType w:val="hybridMultilevel"/>
    <w:tmpl w:val="3D9AB7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681123"/>
    <w:multiLevelType w:val="hybridMultilevel"/>
    <w:tmpl w:val="3B48A5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0573F9"/>
    <w:multiLevelType w:val="hybridMultilevel"/>
    <w:tmpl w:val="C040F3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stylePaneFormatFilter w:val="1004"/>
  <w:doNotTrackMoves/>
  <w:defaultTabStop w:val="720"/>
  <w:drawingGridHorizontalSpacing w:val="120"/>
  <w:displayHorizontalDrawingGridEvery w:val="2"/>
  <w:noPunctuationKerning/>
  <w:characterSpacingControl w:val="doNotCompress"/>
  <w:hdrShapeDefaults>
    <o:shapedefaults v:ext="edit" spidmax="2050">
      <o:colormru v:ext="edit" colors="#a19afe,#ddd"/>
    </o:shapedefaults>
  </w:hdrShapeDefaults>
  <w:footnotePr>
    <w:footnote w:id="-1"/>
    <w:footnote w:id="0"/>
  </w:footnotePr>
  <w:endnotePr>
    <w:endnote w:id="-1"/>
    <w:endnote w:id="0"/>
  </w:endnotePr>
  <w:compat/>
  <w:rsids>
    <w:rsidRoot w:val="00326355"/>
    <w:rsid w:val="00044DAA"/>
    <w:rsid w:val="00326355"/>
    <w:rsid w:val="0076198C"/>
    <w:rsid w:val="00784527"/>
    <w:rsid w:val="007F0A18"/>
    <w:rsid w:val="0083218F"/>
    <w:rsid w:val="00893981"/>
    <w:rsid w:val="009015F0"/>
    <w:rsid w:val="00A132B5"/>
    <w:rsid w:val="00EA26F3"/>
    <w:rsid w:val="00F811B5"/>
    <w:rsid w:val="00F86757"/>
  </w:rsids>
  <m:mathPr>
    <m:mathFont m:val="Trade Gothic LT Std C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19afe,#dd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style w:type="paragraph" w:default="1" w:styleId="Normal">
    <w:name w:val="Normal"/>
    <w:qFormat/>
    <w:rsid w:val="00EF18BE"/>
    <w:rPr>
      <w:sz w:val="24"/>
    </w:rPr>
  </w:style>
  <w:style w:type="paragraph" w:styleId="Heading1">
    <w:name w:val="heading 1"/>
    <w:basedOn w:val="Normal"/>
    <w:next w:val="Normal"/>
    <w:qFormat/>
    <w:rsid w:val="00EF18BE"/>
    <w:pPr>
      <w:keepNext/>
      <w:outlineLvl w:val="0"/>
    </w:pPr>
    <w:rPr>
      <w:b/>
      <w:bCs/>
    </w:rPr>
  </w:style>
  <w:style w:type="paragraph" w:styleId="Heading2">
    <w:name w:val="heading 2"/>
    <w:basedOn w:val="Normal"/>
    <w:next w:val="Normal"/>
    <w:qFormat/>
    <w:rsid w:val="00EF18BE"/>
    <w:pPr>
      <w:keepNext/>
      <w:outlineLvl w:val="1"/>
    </w:pPr>
    <w:rPr>
      <w:b/>
      <w:bCs/>
      <w:i/>
      <w:iCs/>
    </w:rPr>
  </w:style>
  <w:style w:type="paragraph" w:styleId="Heading3">
    <w:name w:val="heading 3"/>
    <w:basedOn w:val="Normal"/>
    <w:next w:val="Normal"/>
    <w:qFormat/>
    <w:rsid w:val="00EF18BE"/>
    <w:pPr>
      <w:keepNext/>
      <w:ind w:left="720" w:hanging="720"/>
      <w:outlineLvl w:val="2"/>
    </w:pPr>
    <w:rPr>
      <w:b/>
      <w:bCs/>
    </w:rPr>
  </w:style>
  <w:style w:type="paragraph" w:styleId="Heading4">
    <w:name w:val="heading 4"/>
    <w:basedOn w:val="Normal"/>
    <w:next w:val="Normal"/>
    <w:qFormat/>
    <w:rsid w:val="00EF18BE"/>
    <w:pPr>
      <w:keepNext/>
      <w:ind w:left="720" w:right="-360" w:hanging="720"/>
      <w:outlineLvl w:val="3"/>
    </w:pPr>
    <w:rPr>
      <w:b/>
      <w:bCs/>
      <w:sz w:val="32"/>
    </w:rPr>
  </w:style>
  <w:style w:type="paragraph" w:styleId="Heading5">
    <w:name w:val="heading 5"/>
    <w:basedOn w:val="Normal"/>
    <w:next w:val="Normal"/>
    <w:qFormat/>
    <w:rsid w:val="00EF18BE"/>
    <w:pPr>
      <w:keepNext/>
      <w:outlineLvl w:val="4"/>
    </w:pPr>
    <w:rPr>
      <w:rFonts w:ascii="Copperplate Gothic Bold" w:hAnsi="Copperplate Gothic Bold"/>
      <w:b/>
      <w:bCs/>
      <w:sz w:val="28"/>
      <w:szCs w:val="32"/>
    </w:rPr>
  </w:style>
  <w:style w:type="paragraph" w:styleId="Heading6">
    <w:name w:val="heading 6"/>
    <w:basedOn w:val="Normal"/>
    <w:next w:val="Normal"/>
    <w:qFormat/>
    <w:rsid w:val="00EF18BE"/>
    <w:pPr>
      <w:keepNext/>
      <w:outlineLvl w:val="5"/>
    </w:pPr>
    <w:rPr>
      <w:rFonts w:ascii="Copperplate Gothic Bold" w:hAnsi="Copperplate Gothic Bold"/>
      <w:b/>
      <w:bCs/>
      <w:sz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semiHidden/>
    <w:rsid w:val="00EF18BE"/>
    <w:pPr>
      <w:tabs>
        <w:tab w:val="center" w:pos="4320"/>
        <w:tab w:val="right" w:pos="8640"/>
      </w:tabs>
    </w:pPr>
  </w:style>
  <w:style w:type="paragraph" w:styleId="Footer">
    <w:name w:val="footer"/>
    <w:basedOn w:val="Normal"/>
    <w:semiHidden/>
    <w:rsid w:val="00EF18BE"/>
    <w:pPr>
      <w:tabs>
        <w:tab w:val="center" w:pos="4320"/>
        <w:tab w:val="right" w:pos="8640"/>
      </w:tabs>
    </w:pPr>
  </w:style>
  <w:style w:type="character" w:styleId="Hyperlink">
    <w:name w:val="Hyperlink"/>
    <w:semiHidden/>
    <w:rsid w:val="00EF18BE"/>
    <w:rPr>
      <w:color w:val="0000FF"/>
      <w:u w:val="single"/>
    </w:rPr>
  </w:style>
  <w:style w:type="paragraph" w:styleId="BalloonText">
    <w:name w:val="Balloon Text"/>
    <w:basedOn w:val="Normal"/>
    <w:semiHidden/>
    <w:rsid w:val="00EF18BE"/>
    <w:rPr>
      <w:rFonts w:ascii="Tahoma" w:hAnsi="Tahoma" w:cs="Tahoma"/>
      <w:sz w:val="16"/>
      <w:szCs w:val="16"/>
    </w:rPr>
  </w:style>
  <w:style w:type="paragraph" w:styleId="BodyTextIndent">
    <w:name w:val="Body Text Indent"/>
    <w:basedOn w:val="Normal"/>
    <w:semiHidden/>
    <w:rsid w:val="00EF18BE"/>
    <w:pPr>
      <w:ind w:left="720"/>
    </w:pPr>
  </w:style>
  <w:style w:type="paragraph" w:styleId="BodyTextIndent2">
    <w:name w:val="Body Text Indent 2"/>
    <w:basedOn w:val="Normal"/>
    <w:semiHidden/>
    <w:rsid w:val="00EF18BE"/>
    <w:pPr>
      <w:ind w:left="720"/>
    </w:pPr>
    <w:rPr>
      <w:sz w:val="20"/>
    </w:rPr>
  </w:style>
  <w:style w:type="character" w:styleId="PageNumber">
    <w:name w:val="page number"/>
    <w:basedOn w:val="DefaultParagraphFont"/>
    <w:semiHidden/>
    <w:rsid w:val="00EF18BE"/>
  </w:style>
  <w:style w:type="paragraph" w:styleId="BodyText">
    <w:name w:val="Body Text"/>
    <w:basedOn w:val="Normal"/>
    <w:semiHidden/>
    <w:rsid w:val="00EF18BE"/>
    <w:pPr>
      <w:spacing w:after="120"/>
    </w:pPr>
  </w:style>
  <w:style w:type="paragraph" w:styleId="Title">
    <w:name w:val="Title"/>
    <w:basedOn w:val="Normal"/>
    <w:qFormat/>
    <w:rsid w:val="00EF18BE"/>
    <w:pPr>
      <w:widowControl w:val="0"/>
      <w:jc w:val="center"/>
    </w:pPr>
    <w:rPr>
      <w:b/>
      <w:sz w:val="32"/>
    </w:rPr>
  </w:style>
  <w:style w:type="table" w:styleId="TableGrid">
    <w:name w:val="Table Grid"/>
    <w:basedOn w:val="TableNormal"/>
    <w:uiPriority w:val="59"/>
    <w:rsid w:val="00951B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678784">
      <w:bodyDiv w:val="1"/>
      <w:marLeft w:val="0"/>
      <w:marRight w:val="0"/>
      <w:marTop w:val="0"/>
      <w:marBottom w:val="0"/>
      <w:divBdr>
        <w:top w:val="none" w:sz="0" w:space="0" w:color="auto"/>
        <w:left w:val="none" w:sz="0" w:space="0" w:color="auto"/>
        <w:bottom w:val="none" w:sz="0" w:space="0" w:color="auto"/>
        <w:right w:val="none" w:sz="0" w:space="0" w:color="auto"/>
      </w:divBdr>
    </w:div>
    <w:div w:id="780226244">
      <w:bodyDiv w:val="1"/>
      <w:marLeft w:val="0"/>
      <w:marRight w:val="0"/>
      <w:marTop w:val="0"/>
      <w:marBottom w:val="0"/>
      <w:divBdr>
        <w:top w:val="none" w:sz="0" w:space="0" w:color="auto"/>
        <w:left w:val="none" w:sz="0" w:space="0" w:color="auto"/>
        <w:bottom w:val="none" w:sz="0" w:space="0" w:color="auto"/>
        <w:right w:val="none" w:sz="0" w:space="0" w:color="auto"/>
      </w:divBdr>
    </w:div>
    <w:div w:id="1100367623">
      <w:bodyDiv w:val="1"/>
      <w:marLeft w:val="0"/>
      <w:marRight w:val="0"/>
      <w:marTop w:val="0"/>
      <w:marBottom w:val="0"/>
      <w:divBdr>
        <w:top w:val="none" w:sz="0" w:space="0" w:color="auto"/>
        <w:left w:val="none" w:sz="0" w:space="0" w:color="auto"/>
        <w:bottom w:val="none" w:sz="0" w:space="0" w:color="auto"/>
        <w:right w:val="none" w:sz="0" w:space="0" w:color="auto"/>
      </w:divBdr>
    </w:div>
    <w:div w:id="1276719134">
      <w:bodyDiv w:val="1"/>
      <w:marLeft w:val="0"/>
      <w:marRight w:val="0"/>
      <w:marTop w:val="0"/>
      <w:marBottom w:val="0"/>
      <w:divBdr>
        <w:top w:val="none" w:sz="0" w:space="0" w:color="auto"/>
        <w:left w:val="none" w:sz="0" w:space="0" w:color="auto"/>
        <w:bottom w:val="none" w:sz="0" w:space="0" w:color="auto"/>
        <w:right w:val="none" w:sz="0" w:space="0" w:color="auto"/>
      </w:divBdr>
    </w:div>
    <w:div w:id="1292638182">
      <w:bodyDiv w:val="1"/>
      <w:marLeft w:val="0"/>
      <w:marRight w:val="0"/>
      <w:marTop w:val="0"/>
      <w:marBottom w:val="0"/>
      <w:divBdr>
        <w:top w:val="none" w:sz="0" w:space="0" w:color="auto"/>
        <w:left w:val="none" w:sz="0" w:space="0" w:color="auto"/>
        <w:bottom w:val="none" w:sz="0" w:space="0" w:color="auto"/>
        <w:right w:val="none" w:sz="0" w:space="0" w:color="auto"/>
      </w:divBdr>
    </w:div>
    <w:div w:id="1471482153">
      <w:bodyDiv w:val="1"/>
      <w:marLeft w:val="0"/>
      <w:marRight w:val="0"/>
      <w:marTop w:val="0"/>
      <w:marBottom w:val="0"/>
      <w:divBdr>
        <w:top w:val="none" w:sz="0" w:space="0" w:color="auto"/>
        <w:left w:val="none" w:sz="0" w:space="0" w:color="auto"/>
        <w:bottom w:val="none" w:sz="0" w:space="0" w:color="auto"/>
        <w:right w:val="none" w:sz="0" w:space="0" w:color="auto"/>
      </w:divBdr>
    </w:div>
    <w:div w:id="1816947358">
      <w:bodyDiv w:val="1"/>
      <w:marLeft w:val="0"/>
      <w:marRight w:val="0"/>
      <w:marTop w:val="0"/>
      <w:marBottom w:val="0"/>
      <w:divBdr>
        <w:top w:val="none" w:sz="0" w:space="0" w:color="auto"/>
        <w:left w:val="none" w:sz="0" w:space="0" w:color="auto"/>
        <w:bottom w:val="none" w:sz="0" w:space="0" w:color="auto"/>
        <w:right w:val="none" w:sz="0" w:space="0" w:color="auto"/>
      </w:divBdr>
      <w:divsChild>
        <w:div w:id="1782726540">
          <w:marLeft w:val="0"/>
          <w:marRight w:val="0"/>
          <w:marTop w:val="175"/>
          <w:marBottom w:val="175"/>
          <w:divBdr>
            <w:top w:val="none" w:sz="0" w:space="0" w:color="auto"/>
            <w:left w:val="none" w:sz="0" w:space="0" w:color="auto"/>
            <w:bottom w:val="none" w:sz="0" w:space="0" w:color="auto"/>
            <w:right w:val="none" w:sz="0" w:space="0" w:color="auto"/>
          </w:divBdr>
          <w:divsChild>
            <w:div w:id="1415012715">
              <w:marLeft w:val="0"/>
              <w:marRight w:val="0"/>
              <w:marTop w:val="0"/>
              <w:marBottom w:val="0"/>
              <w:divBdr>
                <w:top w:val="none" w:sz="0" w:space="0" w:color="auto"/>
                <w:left w:val="none" w:sz="0" w:space="0" w:color="auto"/>
                <w:bottom w:val="none" w:sz="0" w:space="0" w:color="auto"/>
                <w:right w:val="none" w:sz="0" w:space="0" w:color="auto"/>
              </w:divBdr>
              <w:divsChild>
                <w:div w:id="1820463748">
                  <w:marLeft w:val="1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66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3024</Words>
  <Characters>17237</Characters>
  <Application>Microsoft Macintosh Word</Application>
  <DocSecurity>0</DocSecurity>
  <Lines>143</Lines>
  <Paragraphs>34</Paragraphs>
  <ScaleCrop>false</ScaleCrop>
  <Company/>
  <LinksUpToDate>false</LinksUpToDate>
  <CharactersWithSpaces>21168</CharactersWithSpaces>
  <SharedDoc>false</SharedDoc>
  <HLinks>
    <vt:vector size="6" baseType="variant">
      <vt:variant>
        <vt:i4>5242939</vt:i4>
      </vt:variant>
      <vt:variant>
        <vt:i4>22703</vt:i4>
      </vt:variant>
      <vt:variant>
        <vt:i4>1026</vt:i4>
      </vt:variant>
      <vt:variant>
        <vt:i4>1</vt:i4>
      </vt:variant>
      <vt:variant>
        <vt:lpwstr>MLA Practice Template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DOCUMENTATION</dc:title>
  <dc:subject/>
  <dc:creator>Melissa</dc:creator>
  <cp:keywords/>
  <dc:description/>
  <cp:lastModifiedBy>Mark</cp:lastModifiedBy>
  <cp:revision>2</cp:revision>
  <cp:lastPrinted>2016-08-28T01:11:00Z</cp:lastPrinted>
  <dcterms:created xsi:type="dcterms:W3CDTF">2018-05-08T15:01:00Z</dcterms:created>
  <dcterms:modified xsi:type="dcterms:W3CDTF">2018-05-08T15:01:00Z</dcterms:modified>
</cp:coreProperties>
</file>